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476" w:rsidRPr="00D12718" w:rsidRDefault="00BF7476" w:rsidP="00BF7476">
      <w:pPr>
        <w:spacing w:before="100" w:beforeAutospacing="1" w:after="100" w:afterAutospacing="1" w:line="240" w:lineRule="auto"/>
        <w:outlineLvl w:val="0"/>
        <w:rPr>
          <w:rFonts w:ascii="Times New Roman" w:eastAsia="Times New Roman" w:hAnsi="Times New Roman" w:cs="Times New Roman"/>
          <w:b/>
          <w:bCs/>
          <w:kern w:val="36"/>
          <w:sz w:val="36"/>
          <w:szCs w:val="36"/>
          <w:lang w:val="uk-UA" w:eastAsia="ru-RU"/>
        </w:rPr>
      </w:pPr>
      <w:r w:rsidRPr="00D12718">
        <w:rPr>
          <w:rFonts w:ascii="Times New Roman" w:eastAsia="Times New Roman" w:hAnsi="Times New Roman" w:cs="Times New Roman"/>
          <w:b/>
          <w:noProof/>
          <w:kern w:val="36"/>
          <w:sz w:val="48"/>
          <w:szCs w:val="48"/>
          <w:lang w:eastAsia="ru-RU"/>
        </w:rPr>
        <w:drawing>
          <wp:inline distT="0" distB="0" distL="0" distR="0">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BF7476" w:rsidRPr="00D12718" w:rsidRDefault="00BF7476" w:rsidP="00BF7476">
      <w:pPr>
        <w:spacing w:after="0" w:line="240" w:lineRule="auto"/>
        <w:jc w:val="center"/>
        <w:rPr>
          <w:rFonts w:ascii="Times New Roman" w:eastAsia="Times New Roman" w:hAnsi="Times New Roman" w:cs="Times New Roman"/>
          <w:b/>
          <w:sz w:val="44"/>
          <w:szCs w:val="44"/>
          <w:lang w:val="uk-UA" w:eastAsia="ru-RU"/>
        </w:rPr>
      </w:pPr>
      <w:r w:rsidRPr="00D12718">
        <w:rPr>
          <w:rFonts w:ascii="Times New Roman" w:eastAsia="Times New Roman" w:hAnsi="Times New Roman" w:cs="Times New Roman"/>
          <w:b/>
          <w:sz w:val="44"/>
          <w:szCs w:val="44"/>
          <w:lang w:val="uk-UA" w:eastAsia="ru-RU"/>
        </w:rPr>
        <w:t>Одеська</w:t>
      </w:r>
      <w:r w:rsidR="00CF3739">
        <w:rPr>
          <w:rFonts w:ascii="Times New Roman" w:eastAsia="Times New Roman" w:hAnsi="Times New Roman" w:cs="Times New Roman"/>
          <w:b/>
          <w:sz w:val="44"/>
          <w:szCs w:val="44"/>
          <w:lang w:val="uk-UA" w:eastAsia="ru-RU"/>
        </w:rPr>
        <w:t xml:space="preserve"> </w:t>
      </w:r>
      <w:r w:rsidRPr="00D12718">
        <w:rPr>
          <w:rFonts w:ascii="Times New Roman" w:eastAsia="Times New Roman" w:hAnsi="Times New Roman" w:cs="Times New Roman"/>
          <w:b/>
          <w:sz w:val="44"/>
          <w:szCs w:val="44"/>
          <w:lang w:val="uk-UA" w:eastAsia="ru-RU"/>
        </w:rPr>
        <w:t>обласна</w:t>
      </w:r>
      <w:r w:rsidR="00CF3739">
        <w:rPr>
          <w:rFonts w:ascii="Times New Roman" w:eastAsia="Times New Roman" w:hAnsi="Times New Roman" w:cs="Times New Roman"/>
          <w:b/>
          <w:sz w:val="44"/>
          <w:szCs w:val="44"/>
          <w:lang w:val="uk-UA" w:eastAsia="ru-RU"/>
        </w:rPr>
        <w:t xml:space="preserve"> </w:t>
      </w:r>
      <w:r w:rsidRPr="00D12718">
        <w:rPr>
          <w:rFonts w:ascii="Times New Roman" w:eastAsia="Times New Roman" w:hAnsi="Times New Roman" w:cs="Times New Roman"/>
          <w:b/>
          <w:sz w:val="44"/>
          <w:szCs w:val="44"/>
          <w:lang w:val="uk-UA" w:eastAsia="ru-RU"/>
        </w:rPr>
        <w:t>організація</w:t>
      </w:r>
    </w:p>
    <w:p w:rsidR="00BF7476" w:rsidRPr="00D12718"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D12718"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D12718"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D12718" w:rsidRDefault="00CF3739" w:rsidP="00BF7476">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E93965">
        <w:rPr>
          <w:rFonts w:ascii="Times New Roman" w:eastAsia="Times New Roman" w:hAnsi="Times New Roman" w:cs="Times New Roman"/>
          <w:b/>
          <w:noProof/>
          <w:sz w:val="24"/>
          <w:szCs w:val="24"/>
          <w:lang w:eastAsia="ru-RU"/>
        </w:rPr>
        <mc:AlternateContent>
          <mc:Choice Requires="wps">
            <w:drawing>
              <wp:inline distT="0" distB="0" distL="0" distR="0">
                <wp:extent cx="3790950" cy="400050"/>
                <wp:effectExtent l="0" t="0"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0950" cy="400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93965" w:rsidRDefault="00E93965" w:rsidP="00E93965">
                            <w:pPr>
                              <w:pStyle w:val="a3"/>
                              <w:spacing w:before="0" w:beforeAutospacing="0" w:after="0" w:afterAutospacing="0"/>
                              <w:jc w:val="center"/>
                            </w:pPr>
                            <w:proofErr w:type="spellStart"/>
                            <w:r>
                              <w:rPr>
                                <w:shadow/>
                                <w:color w:val="336699"/>
                                <w:sz w:val="56"/>
                                <w:szCs w:val="56"/>
                                <w14:shadow w14:blurRad="0" w14:dist="45847" w14:dir="2021404" w14:sx="100000" w14:sy="100000" w14:kx="0" w14:ky="0" w14:algn="ctr">
                                  <w14:srgbClr w14:val="B2B2B2">
                                    <w14:alpha w14:val="20000"/>
                                  </w14:srgbClr>
                                </w14:shadow>
                              </w:rPr>
                              <w:t>Інформаційний</w:t>
                            </w:r>
                            <w:proofErr w:type="spellEnd"/>
                            <w:r>
                              <w:rPr>
                                <w:shadow/>
                                <w:color w:val="336699"/>
                                <w:sz w:val="56"/>
                                <w:szCs w:val="56"/>
                                <w14:shadow w14:blurRad="0" w14:dist="45847" w14:dir="2021404" w14:sx="100000" w14:sy="100000" w14:kx="0" w14:ky="0" w14:algn="ctr">
                                  <w14:srgbClr w14:val="B2B2B2">
                                    <w14:alpha w14:val="20000"/>
                                  </w14:srgbClr>
                                </w14:shadow>
                              </w:rPr>
                              <w:t xml:space="preserve"> </w:t>
                            </w:r>
                            <w:proofErr w:type="spellStart"/>
                            <w:r>
                              <w:rPr>
                                <w:shadow/>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98.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" filled="f" stroked="f">
                <v:stroke joinstyle="round"/>
                <o:lock v:ext="edit" shapetype="t"/>
                <v:textbox style="mso-fit-shape-to-text:t">
                  <w:txbxContent>
                    <w:p w:rsidR="00E93965" w:rsidRDefault="00E93965" w:rsidP="00E93965">
                      <w:pPr>
                        <w:pStyle w:val="a3"/>
                        <w:spacing w:before="0" w:beforeAutospacing="0" w:after="0" w:afterAutospacing="0"/>
                        <w:jc w:val="center"/>
                      </w:pPr>
                      <w:proofErr w:type="spellStart"/>
                      <w:r>
                        <w:rPr>
                          <w:shadow/>
                          <w:color w:val="336699"/>
                          <w:sz w:val="56"/>
                          <w:szCs w:val="56"/>
                          <w14:shadow w14:blurRad="0" w14:dist="45847" w14:dir="2021404" w14:sx="100000" w14:sy="100000" w14:kx="0" w14:ky="0" w14:algn="ctr">
                            <w14:srgbClr w14:val="B2B2B2">
                              <w14:alpha w14:val="20000"/>
                            </w14:srgbClr>
                          </w14:shadow>
                        </w:rPr>
                        <w:t>Інформаційний</w:t>
                      </w:r>
                      <w:proofErr w:type="spellEnd"/>
                      <w:r>
                        <w:rPr>
                          <w:shadow/>
                          <w:color w:val="336699"/>
                          <w:sz w:val="56"/>
                          <w:szCs w:val="56"/>
                          <w14:shadow w14:blurRad="0" w14:dist="45847" w14:dir="2021404" w14:sx="100000" w14:sy="100000" w14:kx="0" w14:ky="0" w14:algn="ctr">
                            <w14:srgbClr w14:val="B2B2B2">
                              <w14:alpha w14:val="20000"/>
                            </w14:srgbClr>
                          </w14:shadow>
                        </w:rPr>
                        <w:t xml:space="preserve"> </w:t>
                      </w:r>
                      <w:proofErr w:type="spellStart"/>
                      <w:r>
                        <w:rPr>
                          <w:shadow/>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rsidR="00BF7476" w:rsidRPr="00D12718"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D12718"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D12718" w:rsidRDefault="00BF7476" w:rsidP="00BF7476">
      <w:pPr>
        <w:spacing w:after="0" w:line="240" w:lineRule="auto"/>
        <w:jc w:val="center"/>
        <w:rPr>
          <w:rFonts w:ascii="Times New Roman" w:eastAsia="Times New Roman" w:hAnsi="Times New Roman" w:cs="Times New Roman"/>
          <w:b/>
          <w:sz w:val="36"/>
          <w:szCs w:val="36"/>
          <w:lang w:val="uk-UA" w:eastAsia="ru-RU"/>
        </w:rPr>
      </w:pPr>
      <w:r w:rsidRPr="00D12718">
        <w:rPr>
          <w:rFonts w:ascii="Times New Roman" w:eastAsia="Times New Roman" w:hAnsi="Times New Roman" w:cs="Times New Roman"/>
          <w:b/>
          <w:sz w:val="36"/>
          <w:szCs w:val="36"/>
          <w:lang w:val="uk-UA" w:eastAsia="ru-RU"/>
        </w:rPr>
        <w:t>№</w:t>
      </w:r>
      <w:r w:rsidR="00CF3739">
        <w:rPr>
          <w:rFonts w:ascii="Times New Roman" w:eastAsia="Times New Roman" w:hAnsi="Times New Roman" w:cs="Times New Roman"/>
          <w:b/>
          <w:sz w:val="36"/>
          <w:szCs w:val="36"/>
          <w:lang w:val="uk-UA" w:eastAsia="ru-RU"/>
        </w:rPr>
        <w:t xml:space="preserve"> </w:t>
      </w:r>
      <w:r w:rsidR="00E93965">
        <w:rPr>
          <w:rFonts w:ascii="Times New Roman" w:eastAsia="Times New Roman" w:hAnsi="Times New Roman" w:cs="Times New Roman"/>
          <w:b/>
          <w:sz w:val="36"/>
          <w:szCs w:val="36"/>
          <w:lang w:val="uk-UA" w:eastAsia="ru-RU"/>
        </w:rPr>
        <w:t>28</w:t>
      </w:r>
    </w:p>
    <w:p w:rsidR="00BF7476" w:rsidRPr="00D12718" w:rsidRDefault="00BF7476" w:rsidP="00BF7476">
      <w:pPr>
        <w:tabs>
          <w:tab w:val="left" w:pos="5205"/>
        </w:tabs>
        <w:spacing w:after="0" w:line="240" w:lineRule="auto"/>
        <w:rPr>
          <w:rFonts w:ascii="Times New Roman" w:eastAsia="Times New Roman" w:hAnsi="Times New Roman" w:cs="Times New Roman"/>
          <w:b/>
          <w:sz w:val="36"/>
          <w:szCs w:val="36"/>
          <w:lang w:val="uk-UA" w:eastAsia="ru-RU"/>
        </w:rPr>
      </w:pPr>
      <w:r w:rsidRPr="00D12718">
        <w:rPr>
          <w:rFonts w:ascii="Times New Roman" w:eastAsia="Times New Roman" w:hAnsi="Times New Roman" w:cs="Times New Roman"/>
          <w:b/>
          <w:sz w:val="36"/>
          <w:szCs w:val="36"/>
          <w:lang w:val="uk-UA" w:eastAsia="ru-RU"/>
        </w:rPr>
        <w:tab/>
      </w:r>
    </w:p>
    <w:p w:rsidR="00BF7476" w:rsidRPr="00D12718" w:rsidRDefault="00E93965" w:rsidP="00BF7476">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Ч</w:t>
      </w:r>
      <w:r w:rsidR="00CF3739">
        <w:rPr>
          <w:rFonts w:ascii="Times New Roman" w:eastAsia="Times New Roman" w:hAnsi="Times New Roman" w:cs="Times New Roman"/>
          <w:b/>
          <w:sz w:val="36"/>
          <w:szCs w:val="36"/>
          <w:lang w:val="uk-UA" w:eastAsia="ru-RU"/>
        </w:rPr>
        <w:t xml:space="preserve">ервень </w:t>
      </w:r>
      <w:r w:rsidR="00BF7476" w:rsidRPr="00D12718">
        <w:rPr>
          <w:rFonts w:ascii="Times New Roman" w:eastAsia="Times New Roman" w:hAnsi="Times New Roman" w:cs="Times New Roman"/>
          <w:b/>
          <w:sz w:val="36"/>
          <w:szCs w:val="36"/>
          <w:lang w:val="uk-UA" w:eastAsia="ru-RU"/>
        </w:rPr>
        <w:t>202</w:t>
      </w:r>
      <w:r w:rsidR="009022BA">
        <w:rPr>
          <w:rFonts w:ascii="Times New Roman" w:eastAsia="Times New Roman" w:hAnsi="Times New Roman" w:cs="Times New Roman"/>
          <w:b/>
          <w:sz w:val="36"/>
          <w:szCs w:val="36"/>
          <w:lang w:val="uk-UA" w:eastAsia="ru-RU"/>
        </w:rPr>
        <w:t>3</w:t>
      </w:r>
      <w:r w:rsidR="00CF3739">
        <w:rPr>
          <w:rFonts w:ascii="Times New Roman" w:eastAsia="Times New Roman" w:hAnsi="Times New Roman" w:cs="Times New Roman"/>
          <w:b/>
          <w:sz w:val="36"/>
          <w:szCs w:val="36"/>
          <w:lang w:val="uk-UA" w:eastAsia="ru-RU"/>
        </w:rPr>
        <w:t xml:space="preserve"> </w:t>
      </w:r>
      <w:r w:rsidR="00BF7476" w:rsidRPr="00D12718">
        <w:rPr>
          <w:rFonts w:ascii="Times New Roman" w:eastAsia="Times New Roman" w:hAnsi="Times New Roman" w:cs="Times New Roman"/>
          <w:b/>
          <w:sz w:val="36"/>
          <w:szCs w:val="36"/>
          <w:lang w:val="uk-UA" w:eastAsia="ru-RU"/>
        </w:rPr>
        <w:t>р.</w:t>
      </w:r>
    </w:p>
    <w:p w:rsidR="00BF7476" w:rsidRPr="00D12718" w:rsidRDefault="00BF7476" w:rsidP="00BF7476">
      <w:pPr>
        <w:spacing w:after="0" w:line="240" w:lineRule="auto"/>
        <w:jc w:val="center"/>
        <w:rPr>
          <w:rFonts w:ascii="Times New Roman" w:eastAsia="Times New Roman" w:hAnsi="Times New Roman" w:cs="Times New Roman"/>
          <w:b/>
          <w:sz w:val="36"/>
          <w:szCs w:val="36"/>
          <w:lang w:val="uk-UA" w:eastAsia="ru-RU"/>
        </w:rPr>
      </w:pPr>
    </w:p>
    <w:p w:rsidR="00BF7476" w:rsidRPr="00D12718" w:rsidRDefault="00BF7476" w:rsidP="005A4456">
      <w:pPr>
        <w:jc w:val="center"/>
        <w:rPr>
          <w:rFonts w:ascii="Times New Roman" w:hAnsi="Times New Roman" w:cs="Times New Roman"/>
          <w:b/>
          <w:bCs/>
          <w:sz w:val="40"/>
          <w:lang w:val="uk-UA"/>
        </w:rPr>
      </w:pPr>
    </w:p>
    <w:p w:rsidR="004132C6" w:rsidRPr="004132C6" w:rsidRDefault="00CE4B82" w:rsidP="004132C6">
      <w:pPr>
        <w:spacing w:after="0" w:line="240" w:lineRule="auto"/>
        <w:jc w:val="center"/>
        <w:rPr>
          <w:rFonts w:ascii="Times New Roman" w:hAnsi="Times New Roman" w:cs="Times New Roman"/>
          <w:b/>
          <w:bCs/>
          <w:color w:val="002060"/>
          <w:sz w:val="44"/>
          <w:szCs w:val="44"/>
        </w:rPr>
      </w:pPr>
      <w:proofErr w:type="spellStart"/>
      <w:r>
        <w:rPr>
          <w:rFonts w:ascii="Times New Roman" w:hAnsi="Times New Roman" w:cs="Times New Roman"/>
          <w:b/>
          <w:bCs/>
          <w:color w:val="002060"/>
          <w:sz w:val="44"/>
          <w:szCs w:val="44"/>
        </w:rPr>
        <w:t>Реорганізація</w:t>
      </w:r>
      <w:proofErr w:type="spellEnd"/>
      <w:r>
        <w:rPr>
          <w:rFonts w:ascii="Times New Roman" w:hAnsi="Times New Roman" w:cs="Times New Roman"/>
          <w:b/>
          <w:bCs/>
          <w:color w:val="002060"/>
          <w:sz w:val="44"/>
          <w:szCs w:val="44"/>
        </w:rPr>
        <w:t xml:space="preserve"> </w:t>
      </w:r>
      <w:r>
        <w:rPr>
          <w:rFonts w:ascii="Times New Roman" w:hAnsi="Times New Roman" w:cs="Times New Roman"/>
          <w:b/>
          <w:bCs/>
          <w:color w:val="002060"/>
          <w:sz w:val="44"/>
          <w:szCs w:val="44"/>
          <w:lang w:val="uk-UA"/>
        </w:rPr>
        <w:t>закладу освіти</w:t>
      </w:r>
      <w:r w:rsidR="004132C6" w:rsidRPr="004132C6">
        <w:rPr>
          <w:rFonts w:ascii="Times New Roman" w:hAnsi="Times New Roman" w:cs="Times New Roman"/>
          <w:b/>
          <w:bCs/>
          <w:color w:val="002060"/>
          <w:sz w:val="44"/>
          <w:szCs w:val="44"/>
        </w:rPr>
        <w:t xml:space="preserve"> шляхом </w:t>
      </w:r>
      <w:proofErr w:type="spellStart"/>
      <w:r w:rsidR="004132C6" w:rsidRPr="004132C6">
        <w:rPr>
          <w:rFonts w:ascii="Times New Roman" w:hAnsi="Times New Roman" w:cs="Times New Roman"/>
          <w:b/>
          <w:bCs/>
          <w:color w:val="002060"/>
          <w:sz w:val="44"/>
          <w:szCs w:val="44"/>
        </w:rPr>
        <w:t>приєднання</w:t>
      </w:r>
      <w:proofErr w:type="spellEnd"/>
    </w:p>
    <w:p w:rsidR="00BF7476" w:rsidRPr="00CE4B82" w:rsidRDefault="00BF7476" w:rsidP="003D5495">
      <w:pPr>
        <w:spacing w:after="0" w:line="240" w:lineRule="auto"/>
        <w:jc w:val="center"/>
        <w:rPr>
          <w:rFonts w:ascii="Times New Roman" w:hAnsi="Times New Roman" w:cs="Times New Roman"/>
          <w:b/>
          <w:bCs/>
          <w:color w:val="002060"/>
          <w:sz w:val="44"/>
          <w:szCs w:val="44"/>
        </w:rPr>
      </w:pPr>
    </w:p>
    <w:p w:rsidR="00BF7476" w:rsidRPr="00D12718" w:rsidRDefault="00BF7476" w:rsidP="005A4456">
      <w:pPr>
        <w:jc w:val="center"/>
        <w:rPr>
          <w:rFonts w:ascii="Times New Roman" w:hAnsi="Times New Roman" w:cs="Times New Roman"/>
          <w:b/>
          <w:bCs/>
          <w:sz w:val="40"/>
          <w:lang w:val="uk-UA"/>
        </w:rPr>
      </w:pPr>
    </w:p>
    <w:p w:rsidR="00BF7476" w:rsidRPr="00D12718" w:rsidRDefault="00BF7476" w:rsidP="005A4456">
      <w:pPr>
        <w:jc w:val="center"/>
        <w:rPr>
          <w:rFonts w:ascii="Times New Roman" w:hAnsi="Times New Roman" w:cs="Times New Roman"/>
          <w:b/>
          <w:bCs/>
          <w:sz w:val="40"/>
          <w:lang w:val="uk-UA"/>
        </w:rPr>
      </w:pPr>
    </w:p>
    <w:p w:rsidR="00BF7476" w:rsidRPr="00D12718" w:rsidRDefault="00BF7476" w:rsidP="005A4456">
      <w:pPr>
        <w:jc w:val="center"/>
        <w:rPr>
          <w:rFonts w:ascii="Times New Roman" w:hAnsi="Times New Roman" w:cs="Times New Roman"/>
          <w:b/>
          <w:bCs/>
          <w:sz w:val="40"/>
          <w:lang w:val="uk-UA"/>
        </w:rPr>
      </w:pPr>
    </w:p>
    <w:p w:rsidR="00BF7476" w:rsidRPr="00D12718" w:rsidRDefault="00BF7476" w:rsidP="005A4456">
      <w:pPr>
        <w:jc w:val="center"/>
        <w:rPr>
          <w:rFonts w:ascii="Times New Roman" w:hAnsi="Times New Roman" w:cs="Times New Roman"/>
          <w:b/>
          <w:bCs/>
          <w:sz w:val="40"/>
          <w:lang w:val="uk-UA"/>
        </w:rPr>
      </w:pPr>
    </w:p>
    <w:p w:rsidR="00BF7476" w:rsidRPr="00D12718" w:rsidRDefault="00BF7476" w:rsidP="005A4456">
      <w:pPr>
        <w:jc w:val="center"/>
        <w:rPr>
          <w:rFonts w:ascii="Times New Roman" w:hAnsi="Times New Roman" w:cs="Times New Roman"/>
          <w:b/>
          <w:bCs/>
          <w:sz w:val="40"/>
          <w:lang w:val="uk-UA"/>
        </w:rPr>
      </w:pPr>
    </w:p>
    <w:p w:rsidR="007134AE" w:rsidRPr="00D12718" w:rsidRDefault="007134AE" w:rsidP="005A4456">
      <w:pPr>
        <w:jc w:val="center"/>
        <w:rPr>
          <w:rFonts w:ascii="Times New Roman" w:hAnsi="Times New Roman" w:cs="Times New Roman"/>
          <w:b/>
          <w:bCs/>
          <w:sz w:val="40"/>
          <w:lang w:val="uk-UA"/>
        </w:rPr>
      </w:pPr>
    </w:p>
    <w:p w:rsidR="00CE4B82" w:rsidRPr="00EA4FB7" w:rsidRDefault="00CE4B82" w:rsidP="00CE4B82">
      <w:pPr>
        <w:ind w:firstLine="708"/>
        <w:jc w:val="both"/>
        <w:rPr>
          <w:rFonts w:ascii="Times New Roman" w:hAnsi="Times New Roman" w:cs="Times New Roman"/>
          <w:b/>
          <w:bCs/>
          <w:i/>
          <w:sz w:val="28"/>
          <w:szCs w:val="28"/>
          <w:lang w:val="uk-UA"/>
        </w:rPr>
      </w:pPr>
      <w:r w:rsidRPr="00EA4FB7">
        <w:rPr>
          <w:rFonts w:ascii="Times New Roman" w:hAnsi="Times New Roman" w:cs="Times New Roman"/>
          <w:b/>
          <w:bCs/>
          <w:i/>
          <w:sz w:val="28"/>
          <w:szCs w:val="28"/>
          <w:lang w:val="uk-UA"/>
        </w:rPr>
        <w:lastRenderedPageBreak/>
        <w:t>Оптимізація мережі закладів освіти, реорганізація закладів позашкільної освіти, припинення трудових відносин з педагогічними працівниками, звільнення, інвентаризація тощо… В якому напряму рухатися та які кроки робити — всі ці питання останнім</w:t>
      </w:r>
      <w:r w:rsidR="002A6CD5" w:rsidRPr="00EA4FB7">
        <w:rPr>
          <w:rFonts w:ascii="Times New Roman" w:hAnsi="Times New Roman" w:cs="Times New Roman"/>
          <w:b/>
          <w:bCs/>
          <w:i/>
          <w:sz w:val="28"/>
          <w:szCs w:val="28"/>
          <w:lang w:val="uk-UA"/>
        </w:rPr>
        <w:t>и місяцями і роками виникають досить часто</w:t>
      </w:r>
      <w:r w:rsidRPr="00EA4FB7">
        <w:rPr>
          <w:rFonts w:ascii="Times New Roman" w:hAnsi="Times New Roman" w:cs="Times New Roman"/>
          <w:b/>
          <w:bCs/>
          <w:i/>
          <w:sz w:val="28"/>
          <w:szCs w:val="28"/>
          <w:lang w:val="uk-UA"/>
        </w:rPr>
        <w:t>. Тому в цьому матеріалі ми вкотре вирішили надати «дорожню карту», яка сформувалася на реальному прикладі реальної громади.</w:t>
      </w:r>
    </w:p>
    <w:p w:rsidR="00CF3739" w:rsidRDefault="00CE4B82" w:rsidP="00E93965">
      <w:pPr>
        <w:spacing w:after="0"/>
        <w:ind w:firstLine="709"/>
        <w:jc w:val="both"/>
        <w:rPr>
          <w:rFonts w:ascii="Times New Roman" w:hAnsi="Times New Roman" w:cs="Times New Roman"/>
          <w:sz w:val="28"/>
          <w:szCs w:val="28"/>
          <w:lang w:val="uk-UA"/>
        </w:rPr>
      </w:pPr>
      <w:r w:rsidRPr="00CE4B82">
        <w:rPr>
          <w:rFonts w:ascii="Times New Roman" w:hAnsi="Times New Roman" w:cs="Times New Roman"/>
          <w:sz w:val="28"/>
          <w:szCs w:val="28"/>
          <w:lang w:val="uk-UA"/>
        </w:rPr>
        <w:t>Відповідно до Цивільного кодексу України </w:t>
      </w:r>
      <w:r w:rsidR="00EA4FB7">
        <w:rPr>
          <w:rFonts w:ascii="Times New Roman" w:hAnsi="Times New Roman" w:cs="Times New Roman"/>
          <w:sz w:val="28"/>
          <w:szCs w:val="28"/>
          <w:lang w:val="uk-UA"/>
        </w:rPr>
        <w:t xml:space="preserve">(далі - ЦК) </w:t>
      </w:r>
      <w:r w:rsidRPr="00CE4B82">
        <w:rPr>
          <w:rFonts w:ascii="Times New Roman" w:hAnsi="Times New Roman" w:cs="Times New Roman"/>
          <w:sz w:val="28"/>
          <w:szCs w:val="28"/>
          <w:lang w:val="uk-UA"/>
        </w:rPr>
        <w:t>реорганізація є формою припинення юридичної особи. Приєднання є одним із видів </w:t>
      </w:r>
      <w:r w:rsidRPr="00CE4B82">
        <w:rPr>
          <w:rFonts w:ascii="Times New Roman" w:hAnsi="Times New Roman" w:cs="Times New Roman"/>
          <w:b/>
          <w:bCs/>
          <w:sz w:val="28"/>
          <w:szCs w:val="28"/>
          <w:lang w:val="uk-UA"/>
        </w:rPr>
        <w:t>реорганізації</w:t>
      </w:r>
      <w:r w:rsidRPr="00CE4B82">
        <w:rPr>
          <w:rFonts w:ascii="Times New Roman" w:hAnsi="Times New Roman" w:cs="Times New Roman"/>
          <w:sz w:val="28"/>
          <w:szCs w:val="28"/>
          <w:lang w:val="uk-UA"/>
        </w:rPr>
        <w:t>. При реорганізації шляхом приєднання припиняють своє існування один або кілька закладів освіти, при цьому всі їхні майнові права та обов’язки набуває заклад освіти, до якого приєднали інші, які припиняються, тобто — правонаступник.</w:t>
      </w:r>
      <w:r w:rsidR="001D27BB">
        <w:rPr>
          <w:rFonts w:ascii="Times New Roman" w:hAnsi="Times New Roman" w:cs="Times New Roman"/>
          <w:sz w:val="28"/>
          <w:szCs w:val="28"/>
          <w:lang w:val="uk-UA"/>
        </w:rPr>
        <w:t xml:space="preserve"> </w:t>
      </w:r>
      <w:r w:rsidRPr="00CE4B82">
        <w:rPr>
          <w:rFonts w:ascii="Times New Roman" w:hAnsi="Times New Roman" w:cs="Times New Roman"/>
          <w:sz w:val="28"/>
          <w:szCs w:val="28"/>
          <w:lang w:val="uk-UA"/>
        </w:rPr>
        <w:t>При цьому до правонаступника переходять абсолютно усі права та обов’язки, у</w:t>
      </w:r>
      <w:r w:rsidR="001D27BB">
        <w:rPr>
          <w:rFonts w:ascii="Times New Roman" w:hAnsi="Times New Roman" w:cs="Times New Roman"/>
          <w:sz w:val="28"/>
          <w:szCs w:val="28"/>
          <w:lang w:val="uk-UA"/>
        </w:rPr>
        <w:t xml:space="preserve"> тому числі й трудові (ч. 1 ст. </w:t>
      </w:r>
      <w:r w:rsidRPr="00CE4B82">
        <w:rPr>
          <w:rFonts w:ascii="Times New Roman" w:hAnsi="Times New Roman" w:cs="Times New Roman"/>
          <w:sz w:val="28"/>
          <w:szCs w:val="28"/>
          <w:lang w:val="uk-UA"/>
        </w:rPr>
        <w:t>104 ЦК).</w:t>
      </w:r>
    </w:p>
    <w:p w:rsidR="00CE4B82" w:rsidRPr="00EA4FB7" w:rsidRDefault="00CE4B82" w:rsidP="00E93965">
      <w:pPr>
        <w:pStyle w:val="indent"/>
        <w:shd w:val="clear" w:color="auto" w:fill="FFFFFF"/>
        <w:spacing w:before="0" w:beforeAutospacing="0" w:after="0" w:afterAutospacing="0" w:line="390" w:lineRule="atLeast"/>
        <w:ind w:firstLine="709"/>
        <w:jc w:val="both"/>
        <w:textAlignment w:val="baseline"/>
        <w:rPr>
          <w:sz w:val="28"/>
          <w:szCs w:val="28"/>
        </w:rPr>
      </w:pPr>
      <w:r w:rsidRPr="00EA4FB7">
        <w:rPr>
          <w:sz w:val="28"/>
          <w:szCs w:val="28"/>
        </w:rPr>
        <w:t>Стаття 36 Кодексу законів про працю України</w:t>
      </w:r>
      <w:r w:rsidR="00EA4FB7">
        <w:rPr>
          <w:sz w:val="28"/>
          <w:szCs w:val="28"/>
        </w:rPr>
        <w:t xml:space="preserve"> (далі – КЗпП)</w:t>
      </w:r>
      <w:r w:rsidR="00EA4FB7" w:rsidRPr="00EA4FB7">
        <w:rPr>
          <w:sz w:val="28"/>
          <w:szCs w:val="28"/>
          <w:vertAlign w:val="superscript"/>
        </w:rPr>
        <w:t xml:space="preserve"> </w:t>
      </w:r>
      <w:r w:rsidRPr="00EA4FB7">
        <w:rPr>
          <w:sz w:val="28"/>
          <w:szCs w:val="28"/>
        </w:rPr>
        <w:t>чітко зазначає, що реорганізація (злиття, приєднання, поділ, виділення, перетворення) не є підставою для припинення трудових відносин.</w:t>
      </w:r>
    </w:p>
    <w:p w:rsidR="00CE4B82" w:rsidRPr="00EA4FB7" w:rsidRDefault="00CE4B82" w:rsidP="00E93965">
      <w:pPr>
        <w:pStyle w:val="indent"/>
        <w:shd w:val="clear" w:color="auto" w:fill="FFFFFF"/>
        <w:spacing w:before="0" w:beforeAutospacing="0" w:after="0" w:afterAutospacing="0" w:line="390" w:lineRule="atLeast"/>
        <w:ind w:firstLine="709"/>
        <w:jc w:val="both"/>
        <w:textAlignment w:val="baseline"/>
        <w:rPr>
          <w:sz w:val="28"/>
          <w:szCs w:val="28"/>
        </w:rPr>
      </w:pPr>
      <w:r w:rsidRPr="00EA4FB7">
        <w:rPr>
          <w:sz w:val="28"/>
          <w:szCs w:val="28"/>
        </w:rPr>
        <w:t>Припинення трудового договору з ініціативи власника або уповноваженого ним органу можливе лише у разі скорочення чисельності або штату працівників.</w:t>
      </w:r>
    </w:p>
    <w:p w:rsidR="00B66E17" w:rsidRPr="001D27BB" w:rsidRDefault="00CE4B82" w:rsidP="00E93965">
      <w:pPr>
        <w:pStyle w:val="indent"/>
        <w:shd w:val="clear" w:color="auto" w:fill="FFFFFF"/>
        <w:spacing w:before="0" w:beforeAutospacing="0" w:after="0" w:afterAutospacing="0" w:line="390" w:lineRule="atLeast"/>
        <w:ind w:firstLine="709"/>
        <w:jc w:val="both"/>
        <w:textAlignment w:val="baseline"/>
        <w:rPr>
          <w:rStyle w:val="a8"/>
          <w:b w:val="0"/>
          <w:bCs w:val="0"/>
          <w:sz w:val="28"/>
        </w:rPr>
      </w:pPr>
      <w:r w:rsidRPr="00EA4FB7">
        <w:rPr>
          <w:sz w:val="28"/>
          <w:szCs w:val="28"/>
        </w:rPr>
        <w:t>Єдиною причиною, яка дозволяє здійснити звільнення при реорганізації, є скорочення чисельності або штату працівників, що виникає у зв’язку із змінами умов в організації праці як</w:t>
      </w:r>
      <w:r>
        <w:rPr>
          <w:rFonts w:ascii="Helvetica" w:hAnsi="Helvetica" w:cs="Helvetica"/>
          <w:color w:val="333333"/>
        </w:rPr>
        <w:t xml:space="preserve"> </w:t>
      </w:r>
      <w:r w:rsidRPr="005008DD">
        <w:rPr>
          <w:sz w:val="28"/>
        </w:rPr>
        <w:t>наслідок реорганізації (п. 1 ч. 1 ст. 40 КЗпП). Якщо при реорганізації планується звільнення працівників, то дії практично ті ж самі, що й при скороченні чисельності і скороченні штату.</w:t>
      </w:r>
    </w:p>
    <w:p w:rsidR="00CE4B82" w:rsidRPr="005008DD" w:rsidRDefault="00CE4B82" w:rsidP="00E93965">
      <w:pPr>
        <w:pStyle w:val="indent"/>
        <w:shd w:val="clear" w:color="auto" w:fill="FFFFFF" w:themeFill="background1"/>
        <w:spacing w:before="0" w:beforeAutospacing="0" w:after="0" w:afterAutospacing="0" w:line="390" w:lineRule="atLeast"/>
        <w:ind w:firstLine="709"/>
        <w:jc w:val="both"/>
        <w:textAlignment w:val="baseline"/>
        <w:rPr>
          <w:sz w:val="28"/>
          <w:bdr w:val="none" w:sz="0" w:space="0" w:color="auto" w:frame="1"/>
          <w:shd w:val="clear" w:color="auto" w:fill="F6F8FB"/>
        </w:rPr>
      </w:pPr>
      <w:r w:rsidRPr="005008DD">
        <w:rPr>
          <w:sz w:val="28"/>
          <w:bdr w:val="none" w:sz="0" w:space="0" w:color="auto" w:frame="1"/>
          <w:shd w:val="clear" w:color="auto" w:fill="F6F8FB"/>
        </w:rPr>
        <w:t>Алгоритм проведення реорганізації обов’язково зберігає повний ланцюжок причинно-наслідкового зв’язку. Кількість процесів (кроків) буде залежати від того, чи є в установі профспілка. Якщо відсутня, то кроки, пов’язані з нею, в наведеному алгоритмі пропускаємо.</w:t>
      </w:r>
    </w:p>
    <w:p w:rsidR="00CE4B82" w:rsidRPr="005008DD" w:rsidRDefault="00CE4B82" w:rsidP="00E93965">
      <w:pPr>
        <w:pStyle w:val="indent"/>
        <w:shd w:val="clear" w:color="auto" w:fill="FFFFFF" w:themeFill="background1"/>
        <w:spacing w:before="0" w:beforeAutospacing="0" w:after="0" w:afterAutospacing="0" w:line="390" w:lineRule="atLeast"/>
        <w:ind w:firstLine="709"/>
        <w:jc w:val="both"/>
        <w:textAlignment w:val="baseline"/>
        <w:rPr>
          <w:sz w:val="28"/>
        </w:rPr>
      </w:pPr>
      <w:r w:rsidRPr="005008DD">
        <w:rPr>
          <w:sz w:val="28"/>
        </w:rPr>
        <w:t>Розірвати трудовий договір з працівником в процесі реорганізації без згоди профспілки можна у ситуаціях, визначених ст. 43</w:t>
      </w:r>
      <w:r w:rsidRPr="005008DD">
        <w:rPr>
          <w:sz w:val="28"/>
          <w:vertAlign w:val="superscript"/>
        </w:rPr>
        <w:t>1 </w:t>
      </w:r>
      <w:r w:rsidRPr="005008DD">
        <w:rPr>
          <w:sz w:val="28"/>
        </w:rPr>
        <w:t>КЗпП, зокрема:</w:t>
      </w:r>
    </w:p>
    <w:p w:rsidR="00CE4B82" w:rsidRPr="005008DD" w:rsidRDefault="00CE4B82" w:rsidP="00E93965">
      <w:pPr>
        <w:pStyle w:val="indent"/>
        <w:shd w:val="clear" w:color="auto" w:fill="FFFFFF" w:themeFill="background1"/>
        <w:spacing w:before="0" w:beforeAutospacing="0" w:after="0" w:afterAutospacing="0" w:line="390" w:lineRule="atLeast"/>
        <w:ind w:firstLine="709"/>
        <w:contextualSpacing/>
        <w:jc w:val="both"/>
        <w:textAlignment w:val="baseline"/>
        <w:rPr>
          <w:sz w:val="28"/>
        </w:rPr>
      </w:pPr>
      <w:r w:rsidRPr="005008DD">
        <w:rPr>
          <w:sz w:val="28"/>
        </w:rPr>
        <w:t>— заклад</w:t>
      </w:r>
      <w:r w:rsidR="00E51FCD">
        <w:rPr>
          <w:sz w:val="28"/>
        </w:rPr>
        <w:t xml:space="preserve"> не має</w:t>
      </w:r>
      <w:r w:rsidRPr="005008DD">
        <w:rPr>
          <w:sz w:val="28"/>
        </w:rPr>
        <w:t xml:space="preserve"> первинної </w:t>
      </w:r>
      <w:r w:rsidR="00E51FCD">
        <w:rPr>
          <w:sz w:val="28"/>
        </w:rPr>
        <w:t>профспілкової організації</w:t>
      </w:r>
      <w:r w:rsidRPr="005008DD">
        <w:rPr>
          <w:sz w:val="28"/>
        </w:rPr>
        <w:t>;</w:t>
      </w:r>
    </w:p>
    <w:p w:rsidR="00CE4B82" w:rsidRPr="005008DD" w:rsidRDefault="00CE4B82" w:rsidP="00E93965">
      <w:pPr>
        <w:pStyle w:val="indent"/>
        <w:shd w:val="clear" w:color="auto" w:fill="FFFFFF" w:themeFill="background1"/>
        <w:spacing w:before="0" w:beforeAutospacing="0" w:after="0" w:afterAutospacing="0" w:line="390" w:lineRule="atLeast"/>
        <w:ind w:firstLine="709"/>
        <w:contextualSpacing/>
        <w:jc w:val="both"/>
        <w:textAlignment w:val="baseline"/>
        <w:rPr>
          <w:sz w:val="28"/>
        </w:rPr>
      </w:pPr>
      <w:r w:rsidRPr="005008DD">
        <w:rPr>
          <w:sz w:val="28"/>
        </w:rPr>
        <w:t>— працівник не є членом первинної профспілкової організації;</w:t>
      </w:r>
    </w:p>
    <w:p w:rsidR="00CE4B82" w:rsidRPr="00334DC2" w:rsidRDefault="00CE4B82" w:rsidP="00E93965">
      <w:pPr>
        <w:pStyle w:val="indent"/>
        <w:shd w:val="clear" w:color="auto" w:fill="FFFFFF" w:themeFill="background1"/>
        <w:spacing w:before="0" w:beforeAutospacing="0" w:after="0" w:afterAutospacing="0" w:line="390" w:lineRule="atLeast"/>
        <w:ind w:firstLine="709"/>
        <w:contextualSpacing/>
        <w:jc w:val="both"/>
        <w:textAlignment w:val="baseline"/>
        <w:rPr>
          <w:sz w:val="28"/>
        </w:rPr>
      </w:pPr>
      <w:r w:rsidRPr="005008DD">
        <w:rPr>
          <w:sz w:val="28"/>
        </w:rPr>
        <w:t>— відбувається звільнення керівника підприємства, установи, його заступників, головного бухгалтера та в інших випадках, передбачених законодавством.</w:t>
      </w:r>
    </w:p>
    <w:p w:rsidR="00513211" w:rsidRDefault="00513211">
      <w:pPr>
        <w:rPr>
          <w:rFonts w:ascii="Times New Roman" w:hAnsi="Times New Roman" w:cs="Times New Roman"/>
          <w:b/>
          <w:sz w:val="32"/>
          <w:szCs w:val="28"/>
          <w:lang w:val="uk-UA"/>
        </w:rPr>
      </w:pPr>
      <w:r>
        <w:rPr>
          <w:rFonts w:ascii="Times New Roman" w:hAnsi="Times New Roman" w:cs="Times New Roman"/>
          <w:b/>
          <w:sz w:val="32"/>
          <w:szCs w:val="28"/>
          <w:lang w:val="uk-UA"/>
        </w:rPr>
        <w:br w:type="page"/>
      </w:r>
    </w:p>
    <w:p w:rsidR="004132C6" w:rsidRDefault="00E4482E" w:rsidP="00E4482E">
      <w:pPr>
        <w:jc w:val="center"/>
        <w:rPr>
          <w:rFonts w:ascii="Times New Roman" w:hAnsi="Times New Roman" w:cs="Times New Roman"/>
          <w:b/>
          <w:sz w:val="32"/>
          <w:szCs w:val="28"/>
          <w:lang w:val="uk-UA"/>
        </w:rPr>
      </w:pPr>
      <w:r w:rsidRPr="00E4482E">
        <w:rPr>
          <w:rFonts w:ascii="Times New Roman" w:hAnsi="Times New Roman" w:cs="Times New Roman"/>
          <w:b/>
          <w:sz w:val="32"/>
          <w:szCs w:val="28"/>
          <w:lang w:val="uk-UA"/>
        </w:rPr>
        <w:lastRenderedPageBreak/>
        <w:t>Алгоритм реорганізації</w:t>
      </w:r>
    </w:p>
    <w:tbl>
      <w:tblPr>
        <w:tblStyle w:val="a7"/>
        <w:tblW w:w="10915" w:type="dxa"/>
        <w:tblInd w:w="-1026" w:type="dxa"/>
        <w:tblLook w:val="04A0" w:firstRow="1" w:lastRow="0" w:firstColumn="1" w:lastColumn="0" w:noHBand="0" w:noVBand="1"/>
      </w:tblPr>
      <w:tblGrid>
        <w:gridCol w:w="2835"/>
        <w:gridCol w:w="8080"/>
      </w:tblGrid>
      <w:tr w:rsidR="00E4482E" w:rsidTr="00E4482E">
        <w:tc>
          <w:tcPr>
            <w:tcW w:w="2835" w:type="dxa"/>
          </w:tcPr>
          <w:p w:rsidR="00E4482E" w:rsidRPr="00E4482E" w:rsidRDefault="00E4482E" w:rsidP="00E4482E">
            <w:pPr>
              <w:jc w:val="center"/>
              <w:rPr>
                <w:rFonts w:ascii="Times New Roman" w:hAnsi="Times New Roman" w:cs="Times New Roman"/>
                <w:b/>
                <w:sz w:val="28"/>
                <w:szCs w:val="28"/>
                <w:lang w:val="uk-UA"/>
              </w:rPr>
            </w:pPr>
            <w:r w:rsidRPr="00E4482E">
              <w:rPr>
                <w:rFonts w:ascii="Times New Roman" w:hAnsi="Times New Roman" w:cs="Times New Roman"/>
                <w:b/>
                <w:sz w:val="28"/>
                <w:szCs w:val="28"/>
                <w:lang w:val="uk-UA"/>
              </w:rPr>
              <w:t>Кроки</w:t>
            </w:r>
          </w:p>
        </w:tc>
        <w:tc>
          <w:tcPr>
            <w:tcW w:w="8080" w:type="dxa"/>
          </w:tcPr>
          <w:p w:rsidR="00E4482E" w:rsidRPr="00E4482E" w:rsidRDefault="00E4482E" w:rsidP="00E4482E">
            <w:pPr>
              <w:jc w:val="center"/>
              <w:rPr>
                <w:rFonts w:ascii="Times New Roman" w:hAnsi="Times New Roman" w:cs="Times New Roman"/>
                <w:b/>
                <w:sz w:val="28"/>
                <w:szCs w:val="28"/>
                <w:lang w:val="uk-UA"/>
              </w:rPr>
            </w:pPr>
            <w:r w:rsidRPr="00E4482E">
              <w:rPr>
                <w:rFonts w:ascii="Times New Roman" w:hAnsi="Times New Roman" w:cs="Times New Roman"/>
                <w:b/>
                <w:sz w:val="28"/>
                <w:szCs w:val="28"/>
                <w:lang w:val="uk-UA"/>
              </w:rPr>
              <w:t>Підстава (причина) та обґрунтування.</w:t>
            </w:r>
          </w:p>
          <w:p w:rsidR="00E4482E" w:rsidRPr="00E4482E" w:rsidRDefault="00E4482E" w:rsidP="00E4482E">
            <w:pPr>
              <w:jc w:val="center"/>
              <w:rPr>
                <w:rFonts w:ascii="Times New Roman" w:hAnsi="Times New Roman" w:cs="Times New Roman"/>
                <w:b/>
                <w:sz w:val="28"/>
                <w:szCs w:val="28"/>
                <w:lang w:val="uk-UA"/>
              </w:rPr>
            </w:pPr>
            <w:r w:rsidRPr="00E4482E">
              <w:rPr>
                <w:rFonts w:ascii="Times New Roman" w:hAnsi="Times New Roman" w:cs="Times New Roman"/>
                <w:b/>
                <w:sz w:val="28"/>
                <w:szCs w:val="28"/>
                <w:lang w:val="uk-UA"/>
              </w:rPr>
              <w:t>Документ (наслідок)</w:t>
            </w:r>
          </w:p>
        </w:tc>
      </w:tr>
      <w:tr w:rsidR="00E4482E" w:rsidTr="00E4482E">
        <w:tc>
          <w:tcPr>
            <w:tcW w:w="2835" w:type="dxa"/>
          </w:tcPr>
          <w:p w:rsidR="00E4482E" w:rsidRDefault="00E4482E" w:rsidP="00E4482E">
            <w:pPr>
              <w:jc w:val="center"/>
              <w:rPr>
                <w:rFonts w:ascii="Times New Roman" w:hAnsi="Times New Roman" w:cs="Times New Roman"/>
                <w:b/>
                <w:sz w:val="32"/>
                <w:szCs w:val="28"/>
                <w:lang w:val="uk-UA"/>
              </w:rPr>
            </w:pPr>
          </w:p>
          <w:p w:rsidR="00E4482E" w:rsidRDefault="00E4482E" w:rsidP="00E4482E">
            <w:pPr>
              <w:jc w:val="center"/>
              <w:rPr>
                <w:rFonts w:ascii="Times New Roman" w:hAnsi="Times New Roman" w:cs="Times New Roman"/>
                <w:b/>
                <w:sz w:val="32"/>
                <w:szCs w:val="28"/>
                <w:lang w:val="uk-UA"/>
              </w:rPr>
            </w:pPr>
          </w:p>
          <w:p w:rsidR="00E4482E" w:rsidRDefault="00E4482E" w:rsidP="00E4482E">
            <w:pPr>
              <w:jc w:val="center"/>
              <w:rPr>
                <w:rFonts w:ascii="Times New Roman" w:hAnsi="Times New Roman" w:cs="Times New Roman"/>
                <w:b/>
                <w:sz w:val="32"/>
                <w:szCs w:val="28"/>
                <w:lang w:val="uk-UA"/>
              </w:rPr>
            </w:pPr>
          </w:p>
          <w:p w:rsidR="00E4482E" w:rsidRPr="00E4482E" w:rsidRDefault="00E4482E" w:rsidP="00334DC2">
            <w:pPr>
              <w:jc w:val="both"/>
              <w:rPr>
                <w:rFonts w:ascii="Times New Roman" w:hAnsi="Times New Roman" w:cs="Times New Roman"/>
                <w:b/>
                <w:sz w:val="28"/>
                <w:szCs w:val="28"/>
                <w:lang w:val="uk-UA"/>
              </w:rPr>
            </w:pPr>
            <w:r w:rsidRPr="00E4482E">
              <w:rPr>
                <w:rFonts w:ascii="Times New Roman" w:hAnsi="Times New Roman" w:cs="Times New Roman"/>
                <w:b/>
                <w:sz w:val="28"/>
                <w:szCs w:val="28"/>
                <w:lang w:val="uk-UA"/>
              </w:rPr>
              <w:t>Крок 1</w:t>
            </w:r>
          </w:p>
          <w:p w:rsidR="00E4482E" w:rsidRPr="00E4482E" w:rsidRDefault="00E4482E" w:rsidP="00334DC2">
            <w:pPr>
              <w:jc w:val="both"/>
              <w:rPr>
                <w:rFonts w:ascii="Times New Roman" w:hAnsi="Times New Roman" w:cs="Times New Roman"/>
                <w:b/>
                <w:sz w:val="28"/>
                <w:szCs w:val="28"/>
                <w:lang w:val="uk-UA"/>
              </w:rPr>
            </w:pPr>
            <w:r>
              <w:rPr>
                <w:rFonts w:ascii="Times New Roman" w:hAnsi="Times New Roman" w:cs="Times New Roman"/>
                <w:b/>
                <w:sz w:val="28"/>
                <w:szCs w:val="28"/>
                <w:lang w:val="uk-UA"/>
              </w:rPr>
              <w:t>Об</w:t>
            </w:r>
            <w:r w:rsidRPr="00E4482E">
              <w:rPr>
                <w:rFonts w:ascii="Times New Roman" w:hAnsi="Times New Roman" w:cs="Times New Roman"/>
                <w:b/>
                <w:sz w:val="28"/>
                <w:szCs w:val="28"/>
                <w:lang w:val="uk-UA"/>
              </w:rPr>
              <w:t>ґрунтування</w:t>
            </w:r>
          </w:p>
          <w:p w:rsidR="00E4482E" w:rsidRDefault="00E4482E" w:rsidP="00E4482E">
            <w:pPr>
              <w:jc w:val="center"/>
              <w:rPr>
                <w:rFonts w:ascii="Times New Roman" w:hAnsi="Times New Roman" w:cs="Times New Roman"/>
                <w:b/>
                <w:sz w:val="32"/>
                <w:szCs w:val="28"/>
                <w:lang w:val="uk-UA"/>
              </w:rPr>
            </w:pPr>
          </w:p>
          <w:p w:rsidR="00E4482E" w:rsidRDefault="00E4482E" w:rsidP="00E4482E">
            <w:pPr>
              <w:jc w:val="center"/>
              <w:rPr>
                <w:rFonts w:ascii="Times New Roman" w:hAnsi="Times New Roman" w:cs="Times New Roman"/>
                <w:b/>
                <w:sz w:val="32"/>
                <w:szCs w:val="28"/>
                <w:lang w:val="uk-UA"/>
              </w:rPr>
            </w:pPr>
          </w:p>
          <w:p w:rsidR="00E4482E" w:rsidRDefault="00E4482E" w:rsidP="00E4482E">
            <w:pPr>
              <w:jc w:val="center"/>
              <w:rPr>
                <w:rFonts w:ascii="Times New Roman" w:hAnsi="Times New Roman" w:cs="Times New Roman"/>
                <w:b/>
                <w:sz w:val="32"/>
                <w:szCs w:val="28"/>
                <w:lang w:val="uk-UA"/>
              </w:rPr>
            </w:pPr>
          </w:p>
          <w:p w:rsidR="00E4482E" w:rsidRDefault="00E4482E" w:rsidP="00E4482E">
            <w:pPr>
              <w:rPr>
                <w:rFonts w:ascii="Times New Roman" w:hAnsi="Times New Roman" w:cs="Times New Roman"/>
                <w:b/>
                <w:sz w:val="32"/>
                <w:szCs w:val="28"/>
                <w:lang w:val="uk-UA"/>
              </w:rPr>
            </w:pPr>
          </w:p>
        </w:tc>
        <w:tc>
          <w:tcPr>
            <w:tcW w:w="8080" w:type="dxa"/>
          </w:tcPr>
          <w:p w:rsidR="00E4482E" w:rsidRPr="00E4482E" w:rsidRDefault="00E4482E" w:rsidP="00E4482E">
            <w:pPr>
              <w:jc w:val="both"/>
              <w:rPr>
                <w:rFonts w:ascii="Times New Roman" w:hAnsi="Times New Roman" w:cs="Times New Roman"/>
                <w:sz w:val="26"/>
                <w:szCs w:val="26"/>
                <w:lang w:val="uk-UA"/>
              </w:rPr>
            </w:pPr>
            <w:r w:rsidRPr="00E4482E">
              <w:rPr>
                <w:rFonts w:ascii="Times New Roman" w:hAnsi="Times New Roman" w:cs="Times New Roman"/>
                <w:sz w:val="26"/>
                <w:szCs w:val="26"/>
                <w:lang w:val="uk-UA"/>
              </w:rPr>
              <w:t xml:space="preserve">Підготовка </w:t>
            </w:r>
            <w:proofErr w:type="spellStart"/>
            <w:r w:rsidRPr="00E4482E">
              <w:rPr>
                <w:rFonts w:ascii="Times New Roman" w:hAnsi="Times New Roman" w:cs="Times New Roman"/>
                <w:sz w:val="26"/>
                <w:szCs w:val="26"/>
                <w:lang w:val="uk-UA"/>
              </w:rPr>
              <w:t>проєкту</w:t>
            </w:r>
            <w:proofErr w:type="spellEnd"/>
            <w:r w:rsidRPr="00E4482E">
              <w:rPr>
                <w:rFonts w:ascii="Times New Roman" w:hAnsi="Times New Roman" w:cs="Times New Roman"/>
                <w:sz w:val="26"/>
                <w:szCs w:val="26"/>
                <w:lang w:val="uk-UA"/>
              </w:rPr>
              <w:t xml:space="preserve"> рішення засновника про реорганізацію.</w:t>
            </w:r>
          </w:p>
          <w:p w:rsidR="00E4482E" w:rsidRPr="00E4482E" w:rsidRDefault="00E4482E" w:rsidP="00E4482E">
            <w:pPr>
              <w:jc w:val="both"/>
              <w:rPr>
                <w:rFonts w:ascii="Times New Roman" w:hAnsi="Times New Roman" w:cs="Times New Roman"/>
                <w:sz w:val="26"/>
                <w:szCs w:val="26"/>
                <w:lang w:val="uk-UA"/>
              </w:rPr>
            </w:pPr>
            <w:r w:rsidRPr="00E4482E">
              <w:rPr>
                <w:rFonts w:ascii="Times New Roman" w:hAnsi="Times New Roman" w:cs="Times New Roman"/>
                <w:sz w:val="26"/>
                <w:szCs w:val="26"/>
                <w:lang w:val="uk-UA"/>
              </w:rPr>
              <w:t>Серед причин (підстав) прийняття рішення про реорганізацію є: зменшення витрат, оптимізація та збільшення ефективності, зміна напрямів діяльності, фінансова неспроможність утримання закладів тощо.</w:t>
            </w:r>
          </w:p>
          <w:p w:rsidR="00E4482E" w:rsidRPr="00E4482E" w:rsidRDefault="00E4482E" w:rsidP="00E4482E">
            <w:pPr>
              <w:jc w:val="both"/>
              <w:rPr>
                <w:rFonts w:ascii="Times New Roman" w:hAnsi="Times New Roman" w:cs="Times New Roman"/>
                <w:sz w:val="26"/>
                <w:szCs w:val="26"/>
                <w:lang w:val="uk-UA"/>
              </w:rPr>
            </w:pPr>
            <w:r w:rsidRPr="00E4482E">
              <w:rPr>
                <w:rFonts w:ascii="Times New Roman" w:hAnsi="Times New Roman" w:cs="Times New Roman"/>
                <w:sz w:val="26"/>
                <w:szCs w:val="26"/>
                <w:lang w:val="uk-UA"/>
              </w:rPr>
              <w:t>Рішення засновник приймає, керуючись нормативно-правовою базою.</w:t>
            </w:r>
          </w:p>
          <w:p w:rsidR="00E4482E" w:rsidRPr="00E4482E" w:rsidRDefault="00E4482E" w:rsidP="00E4482E">
            <w:pPr>
              <w:jc w:val="both"/>
              <w:rPr>
                <w:rFonts w:ascii="Times New Roman" w:hAnsi="Times New Roman" w:cs="Times New Roman"/>
                <w:sz w:val="26"/>
                <w:szCs w:val="26"/>
                <w:lang w:val="uk-UA"/>
              </w:rPr>
            </w:pPr>
            <w:r w:rsidRPr="00E4482E">
              <w:rPr>
                <w:rFonts w:ascii="Times New Roman" w:hAnsi="Times New Roman" w:cs="Times New Roman"/>
                <w:sz w:val="26"/>
                <w:szCs w:val="26"/>
                <w:lang w:val="uk-UA"/>
              </w:rPr>
              <w:t>Фінансову неспроможність ради утримувати наявну структуру (мережу закладів) можна встановити за результатами проведеного аналізу та поданими висновками фінансового управління відповідної ради та (або) бюджетної комісії.</w:t>
            </w:r>
          </w:p>
          <w:p w:rsidR="00E4482E" w:rsidRDefault="00E4482E" w:rsidP="00E4482E">
            <w:pPr>
              <w:jc w:val="both"/>
              <w:rPr>
                <w:rFonts w:ascii="Times New Roman" w:hAnsi="Times New Roman" w:cs="Times New Roman"/>
                <w:b/>
                <w:sz w:val="32"/>
                <w:szCs w:val="28"/>
                <w:lang w:val="uk-UA"/>
              </w:rPr>
            </w:pPr>
            <w:r w:rsidRPr="00E4482E">
              <w:rPr>
                <w:rFonts w:ascii="Times New Roman" w:hAnsi="Times New Roman" w:cs="Times New Roman"/>
                <w:sz w:val="26"/>
                <w:szCs w:val="26"/>
                <w:lang w:val="uk-UA"/>
              </w:rPr>
              <w:t>Результатом є рішення про реорганізацію</w:t>
            </w:r>
            <w:r>
              <w:rPr>
                <w:rFonts w:ascii="Times New Roman" w:hAnsi="Times New Roman" w:cs="Times New Roman"/>
                <w:b/>
                <w:sz w:val="32"/>
                <w:szCs w:val="28"/>
                <w:lang w:val="uk-UA"/>
              </w:rPr>
              <w:t>.</w:t>
            </w:r>
          </w:p>
        </w:tc>
      </w:tr>
      <w:tr w:rsidR="00E4482E" w:rsidRPr="00E93965" w:rsidTr="0003447D">
        <w:tc>
          <w:tcPr>
            <w:tcW w:w="10915" w:type="dxa"/>
            <w:gridSpan w:val="2"/>
          </w:tcPr>
          <w:p w:rsidR="00334DC2" w:rsidRDefault="00334DC2" w:rsidP="00334DC2">
            <w:pPr>
              <w:jc w:val="both"/>
              <w:rPr>
                <w:rFonts w:ascii="Times New Roman" w:hAnsi="Times New Roman" w:cs="Times New Roman"/>
                <w:b/>
                <w:sz w:val="24"/>
                <w:szCs w:val="28"/>
                <w:lang w:val="uk-UA"/>
              </w:rPr>
            </w:pPr>
          </w:p>
          <w:p w:rsidR="00E4482E" w:rsidRPr="000C532A" w:rsidRDefault="00E4482E" w:rsidP="00334DC2">
            <w:pPr>
              <w:jc w:val="both"/>
              <w:rPr>
                <w:rFonts w:ascii="Times New Roman" w:hAnsi="Times New Roman" w:cs="Times New Roman"/>
                <w:b/>
                <w:sz w:val="26"/>
                <w:szCs w:val="26"/>
                <w:lang w:val="uk-UA"/>
              </w:rPr>
            </w:pPr>
            <w:r w:rsidRPr="000C532A">
              <w:rPr>
                <w:rFonts w:ascii="Times New Roman" w:hAnsi="Times New Roman" w:cs="Times New Roman"/>
                <w:b/>
                <w:sz w:val="26"/>
                <w:szCs w:val="26"/>
                <w:lang w:val="uk-UA"/>
              </w:rPr>
              <w:t>Увага!</w:t>
            </w:r>
          </w:p>
          <w:p w:rsidR="00E4482E" w:rsidRPr="000C532A" w:rsidRDefault="00E4482E" w:rsidP="00334DC2">
            <w:pPr>
              <w:jc w:val="both"/>
              <w:rPr>
                <w:rFonts w:ascii="Times New Roman" w:hAnsi="Times New Roman" w:cs="Times New Roman"/>
                <w:b/>
                <w:sz w:val="26"/>
                <w:szCs w:val="26"/>
                <w:lang w:val="uk-UA"/>
              </w:rPr>
            </w:pPr>
            <w:r w:rsidRPr="000C532A">
              <w:rPr>
                <w:rFonts w:ascii="Times New Roman" w:hAnsi="Times New Roman" w:cs="Times New Roman"/>
                <w:sz w:val="26"/>
                <w:szCs w:val="26"/>
                <w:lang w:val="uk-UA"/>
              </w:rPr>
              <w:t xml:space="preserve">Відповідно до ст. 105 ЦК орган, що прийняв рішення про припинення юридичної особи, призначає комісію з припинення юридичної особи (комісію з реорганізації, ліквідаційну комісію), голову комісії або ліквідатора та встановлює </w:t>
            </w:r>
            <w:r w:rsidRPr="000C532A">
              <w:rPr>
                <w:rFonts w:ascii="Times New Roman" w:hAnsi="Times New Roman" w:cs="Times New Roman"/>
                <w:b/>
                <w:sz w:val="26"/>
                <w:szCs w:val="26"/>
                <w:lang w:val="uk-UA"/>
              </w:rPr>
              <w:t xml:space="preserve">порядок і строк </w:t>
            </w:r>
            <w:proofErr w:type="spellStart"/>
            <w:r w:rsidRPr="000C532A">
              <w:rPr>
                <w:rFonts w:ascii="Times New Roman" w:hAnsi="Times New Roman" w:cs="Times New Roman"/>
                <w:b/>
                <w:sz w:val="26"/>
                <w:szCs w:val="26"/>
                <w:lang w:val="uk-UA"/>
              </w:rPr>
              <w:t>заявлення</w:t>
            </w:r>
            <w:proofErr w:type="spellEnd"/>
            <w:r w:rsidRPr="000C532A">
              <w:rPr>
                <w:rFonts w:ascii="Times New Roman" w:hAnsi="Times New Roman" w:cs="Times New Roman"/>
                <w:b/>
                <w:sz w:val="26"/>
                <w:szCs w:val="26"/>
                <w:lang w:val="uk-UA"/>
              </w:rPr>
              <w:t xml:space="preserve"> кредиторами своїх вимог до юридичної особи, що припиняється. Виконання ﻿функцій комісії з припинення юридичної особи (комісії з реорганізації, ліквідаційної комісії) може бути покладено на орган управління юридичної особи (відповідний відділ чи управління освіти).</w:t>
            </w:r>
          </w:p>
          <w:p w:rsidR="00334DC2" w:rsidRPr="00E4482E" w:rsidRDefault="00334DC2" w:rsidP="00334DC2">
            <w:pPr>
              <w:jc w:val="both"/>
              <w:rPr>
                <w:rFonts w:ascii="Times New Roman" w:hAnsi="Times New Roman" w:cs="Times New Roman"/>
                <w:sz w:val="24"/>
                <w:szCs w:val="28"/>
                <w:lang w:val="uk-UA"/>
              </w:rPr>
            </w:pPr>
          </w:p>
        </w:tc>
      </w:tr>
      <w:tr w:rsidR="00E4482E" w:rsidTr="00E4482E">
        <w:tc>
          <w:tcPr>
            <w:tcW w:w="2835" w:type="dxa"/>
          </w:tcPr>
          <w:p w:rsidR="00334DC2" w:rsidRDefault="00334DC2" w:rsidP="00334DC2">
            <w:pPr>
              <w:jc w:val="both"/>
              <w:rPr>
                <w:rFonts w:ascii="Times New Roman" w:hAnsi="Times New Roman" w:cs="Times New Roman"/>
                <w:sz w:val="26"/>
                <w:szCs w:val="26"/>
                <w:lang w:val="uk-UA"/>
              </w:rPr>
            </w:pPr>
          </w:p>
          <w:p w:rsidR="00334DC2" w:rsidRPr="00334DC2" w:rsidRDefault="00334DC2" w:rsidP="00334DC2">
            <w:pPr>
              <w:jc w:val="both"/>
              <w:rPr>
                <w:rFonts w:ascii="Times New Roman" w:hAnsi="Times New Roman" w:cs="Times New Roman"/>
                <w:b/>
                <w:sz w:val="28"/>
                <w:szCs w:val="26"/>
                <w:lang w:val="uk-UA"/>
              </w:rPr>
            </w:pPr>
          </w:p>
          <w:p w:rsidR="00334DC2" w:rsidRPr="00334DC2" w:rsidRDefault="00334DC2" w:rsidP="00334DC2">
            <w:pPr>
              <w:jc w:val="both"/>
              <w:rPr>
                <w:rFonts w:ascii="Times New Roman" w:hAnsi="Times New Roman" w:cs="Times New Roman"/>
                <w:b/>
                <w:sz w:val="28"/>
                <w:szCs w:val="26"/>
                <w:lang w:val="uk-UA"/>
              </w:rPr>
            </w:pPr>
            <w:r w:rsidRPr="00334DC2">
              <w:rPr>
                <w:rFonts w:ascii="Times New Roman" w:hAnsi="Times New Roman" w:cs="Times New Roman"/>
                <w:b/>
                <w:sz w:val="28"/>
                <w:szCs w:val="26"/>
                <w:lang w:val="uk-UA"/>
              </w:rPr>
              <w:t>Крок 2</w:t>
            </w:r>
          </w:p>
          <w:p w:rsidR="00334DC2" w:rsidRPr="00334DC2" w:rsidRDefault="00334DC2" w:rsidP="00334DC2">
            <w:pPr>
              <w:jc w:val="both"/>
              <w:rPr>
                <w:rFonts w:ascii="Times New Roman" w:hAnsi="Times New Roman" w:cs="Times New Roman"/>
                <w:b/>
                <w:sz w:val="28"/>
                <w:szCs w:val="26"/>
                <w:lang w:val="uk-UA"/>
              </w:rPr>
            </w:pPr>
            <w:r>
              <w:rPr>
                <w:rFonts w:ascii="Times New Roman" w:hAnsi="Times New Roman" w:cs="Times New Roman"/>
                <w:b/>
                <w:sz w:val="28"/>
                <w:szCs w:val="26"/>
                <w:lang w:val="uk-UA"/>
              </w:rPr>
              <w:t>Ознайомлення працівників </w:t>
            </w:r>
            <w:r w:rsidRPr="00334DC2">
              <w:rPr>
                <w:rFonts w:ascii="Times New Roman" w:hAnsi="Times New Roman" w:cs="Times New Roman"/>
                <w:b/>
                <w:sz w:val="28"/>
                <w:szCs w:val="26"/>
                <w:lang w:val="uk-UA"/>
              </w:rPr>
              <w:t>з рішенням</w:t>
            </w:r>
          </w:p>
          <w:p w:rsidR="00E4482E" w:rsidRDefault="00E4482E" w:rsidP="00E4482E">
            <w:pPr>
              <w:jc w:val="center"/>
              <w:rPr>
                <w:rFonts w:ascii="Times New Roman" w:hAnsi="Times New Roman" w:cs="Times New Roman"/>
                <w:b/>
                <w:sz w:val="32"/>
                <w:szCs w:val="28"/>
                <w:lang w:val="uk-UA"/>
              </w:rPr>
            </w:pPr>
          </w:p>
        </w:tc>
        <w:tc>
          <w:tcPr>
            <w:tcW w:w="8080" w:type="dxa"/>
          </w:tcPr>
          <w:p w:rsidR="00334DC2" w:rsidRPr="00334DC2" w:rsidRDefault="00334DC2" w:rsidP="00334DC2">
            <w:pPr>
              <w:jc w:val="both"/>
              <w:rPr>
                <w:rFonts w:ascii="Times New Roman" w:hAnsi="Times New Roman" w:cs="Times New Roman"/>
                <w:sz w:val="26"/>
                <w:szCs w:val="26"/>
                <w:lang w:val="uk-UA"/>
              </w:rPr>
            </w:pPr>
            <w:r w:rsidRPr="00334DC2">
              <w:rPr>
                <w:rFonts w:ascii="Times New Roman" w:hAnsi="Times New Roman" w:cs="Times New Roman"/>
                <w:sz w:val="26"/>
                <w:szCs w:val="26"/>
                <w:lang w:val="uk-UA"/>
              </w:rPr>
              <w:t>Одним з наступних кроків, який найчастіше не враховується в роботі, є письмове ознайомлення всіх працівників закладів, що перебувають в процесі реорганізації, з рішенням про реорганізацію та утворення комісії. Це необхідно для уникнення ситуацій:</w:t>
            </w:r>
          </w:p>
          <w:p w:rsidR="00334DC2" w:rsidRPr="00334DC2" w:rsidRDefault="00334DC2" w:rsidP="00334DC2">
            <w:pPr>
              <w:jc w:val="both"/>
              <w:rPr>
                <w:rFonts w:ascii="Times New Roman" w:hAnsi="Times New Roman" w:cs="Times New Roman"/>
                <w:sz w:val="26"/>
                <w:szCs w:val="26"/>
                <w:lang w:val="uk-UA"/>
              </w:rPr>
            </w:pPr>
            <w:r w:rsidRPr="00334DC2">
              <w:rPr>
                <w:rFonts w:ascii="Times New Roman" w:hAnsi="Times New Roman" w:cs="Times New Roman"/>
                <w:sz w:val="26"/>
                <w:szCs w:val="26"/>
                <w:lang w:val="uk-UA"/>
              </w:rPr>
              <w:t>— коли керівники закладів, що перебувають в процесі припинення, видають накази про звільнення, призначення чи відпустки працівників у період, коли функції з управління установами закріплено за утвореною комісією з реорганізації;</w:t>
            </w:r>
          </w:p>
          <w:p w:rsidR="00E4482E" w:rsidRDefault="00334DC2" w:rsidP="00334DC2">
            <w:pPr>
              <w:jc w:val="both"/>
              <w:rPr>
                <w:rFonts w:ascii="Times New Roman" w:hAnsi="Times New Roman" w:cs="Times New Roman"/>
                <w:sz w:val="26"/>
                <w:szCs w:val="26"/>
                <w:lang w:val="uk-UA"/>
              </w:rPr>
            </w:pPr>
            <w:r w:rsidRPr="00334DC2">
              <w:rPr>
                <w:rFonts w:ascii="Times New Roman" w:hAnsi="Times New Roman" w:cs="Times New Roman"/>
                <w:sz w:val="26"/>
                <w:szCs w:val="26"/>
                <w:lang w:val="uk-UA"/>
              </w:rPr>
              <w:t>— працівники, в свою чергу, не володіючи належною інформацією, продовжують писати відповідні заяви та подавати їх на розгляд директору через відсутність в обох</w:t>
            </w:r>
            <w:r w:rsidRPr="00334DC2">
              <w:rPr>
                <w:rFonts w:ascii="Times New Roman" w:hAnsi="Times New Roman" w:cs="Times New Roman"/>
                <w:sz w:val="28"/>
                <w:szCs w:val="28"/>
                <w:lang w:val="uk-UA"/>
              </w:rPr>
              <w:t xml:space="preserve"> </w:t>
            </w:r>
            <w:r w:rsidRPr="00334DC2">
              <w:rPr>
                <w:rFonts w:ascii="Times New Roman" w:hAnsi="Times New Roman" w:cs="Times New Roman"/>
                <w:sz w:val="26"/>
                <w:szCs w:val="26"/>
                <w:lang w:val="uk-UA"/>
              </w:rPr>
              <w:t>сторін повідомлення про початок процесу реорганізації</w:t>
            </w:r>
            <w:r>
              <w:rPr>
                <w:rFonts w:ascii="Times New Roman" w:hAnsi="Times New Roman" w:cs="Times New Roman"/>
                <w:sz w:val="26"/>
                <w:szCs w:val="26"/>
                <w:lang w:val="uk-UA"/>
              </w:rPr>
              <w:t>.</w:t>
            </w:r>
          </w:p>
          <w:p w:rsidR="00334DC2" w:rsidRPr="00334DC2" w:rsidRDefault="00334DC2" w:rsidP="00334DC2">
            <w:pPr>
              <w:jc w:val="both"/>
              <w:rPr>
                <w:rFonts w:ascii="Times New Roman" w:hAnsi="Times New Roman" w:cs="Times New Roman"/>
                <w:sz w:val="28"/>
                <w:szCs w:val="28"/>
                <w:lang w:val="uk-UA"/>
              </w:rPr>
            </w:pPr>
          </w:p>
        </w:tc>
      </w:tr>
      <w:tr w:rsidR="00E4482E" w:rsidTr="00E4482E">
        <w:tc>
          <w:tcPr>
            <w:tcW w:w="2835" w:type="dxa"/>
          </w:tcPr>
          <w:p w:rsidR="00334DC2" w:rsidRDefault="00334DC2" w:rsidP="00334DC2">
            <w:pPr>
              <w:jc w:val="both"/>
              <w:rPr>
                <w:rFonts w:ascii="Times New Roman" w:hAnsi="Times New Roman" w:cs="Times New Roman"/>
                <w:b/>
                <w:sz w:val="28"/>
                <w:szCs w:val="26"/>
                <w:lang w:val="uk-UA"/>
              </w:rPr>
            </w:pPr>
          </w:p>
          <w:p w:rsidR="00334DC2" w:rsidRDefault="00334DC2" w:rsidP="00334DC2">
            <w:pPr>
              <w:jc w:val="both"/>
              <w:rPr>
                <w:rFonts w:ascii="Times New Roman" w:hAnsi="Times New Roman" w:cs="Times New Roman"/>
                <w:b/>
                <w:sz w:val="28"/>
                <w:szCs w:val="26"/>
                <w:lang w:val="uk-UA"/>
              </w:rPr>
            </w:pPr>
          </w:p>
          <w:p w:rsidR="00334DC2" w:rsidRDefault="00334DC2" w:rsidP="00334DC2">
            <w:pPr>
              <w:jc w:val="both"/>
              <w:rPr>
                <w:rFonts w:ascii="Times New Roman" w:hAnsi="Times New Roman" w:cs="Times New Roman"/>
                <w:b/>
                <w:sz w:val="28"/>
                <w:szCs w:val="26"/>
                <w:lang w:val="uk-UA"/>
              </w:rPr>
            </w:pPr>
          </w:p>
          <w:p w:rsidR="00334DC2" w:rsidRDefault="00334DC2" w:rsidP="00334DC2">
            <w:pPr>
              <w:jc w:val="both"/>
              <w:rPr>
                <w:rFonts w:ascii="Times New Roman" w:hAnsi="Times New Roman" w:cs="Times New Roman"/>
                <w:b/>
                <w:sz w:val="28"/>
                <w:szCs w:val="26"/>
                <w:lang w:val="uk-UA"/>
              </w:rPr>
            </w:pPr>
          </w:p>
          <w:p w:rsidR="00334DC2" w:rsidRDefault="00334DC2" w:rsidP="00334DC2">
            <w:pPr>
              <w:jc w:val="both"/>
              <w:rPr>
                <w:rFonts w:ascii="Times New Roman" w:hAnsi="Times New Roman" w:cs="Times New Roman"/>
                <w:b/>
                <w:sz w:val="28"/>
                <w:szCs w:val="26"/>
                <w:lang w:val="uk-UA"/>
              </w:rPr>
            </w:pPr>
          </w:p>
          <w:p w:rsidR="00334DC2" w:rsidRDefault="00334DC2" w:rsidP="00334DC2">
            <w:pPr>
              <w:jc w:val="both"/>
              <w:rPr>
                <w:rFonts w:ascii="Times New Roman" w:hAnsi="Times New Roman" w:cs="Times New Roman"/>
                <w:b/>
                <w:sz w:val="28"/>
                <w:szCs w:val="26"/>
                <w:lang w:val="uk-UA"/>
              </w:rPr>
            </w:pPr>
          </w:p>
          <w:p w:rsidR="00334DC2" w:rsidRDefault="00334DC2" w:rsidP="00334DC2">
            <w:pPr>
              <w:jc w:val="both"/>
              <w:rPr>
                <w:rFonts w:ascii="Times New Roman" w:hAnsi="Times New Roman" w:cs="Times New Roman"/>
                <w:b/>
                <w:sz w:val="28"/>
                <w:szCs w:val="26"/>
                <w:lang w:val="uk-UA"/>
              </w:rPr>
            </w:pPr>
            <w:r>
              <w:rPr>
                <w:rFonts w:ascii="Times New Roman" w:hAnsi="Times New Roman" w:cs="Times New Roman"/>
                <w:b/>
                <w:sz w:val="28"/>
                <w:szCs w:val="26"/>
                <w:lang w:val="uk-UA"/>
              </w:rPr>
              <w:t>Крок 3</w:t>
            </w:r>
          </w:p>
          <w:p w:rsidR="00334DC2" w:rsidRPr="00334DC2" w:rsidRDefault="00334DC2" w:rsidP="00334DC2">
            <w:pPr>
              <w:jc w:val="both"/>
              <w:rPr>
                <w:rFonts w:ascii="Times New Roman" w:hAnsi="Times New Roman" w:cs="Times New Roman"/>
                <w:b/>
                <w:sz w:val="28"/>
                <w:szCs w:val="26"/>
                <w:lang w:val="uk-UA"/>
              </w:rPr>
            </w:pPr>
            <w:r w:rsidRPr="00334DC2">
              <w:rPr>
                <w:rFonts w:ascii="Times New Roman" w:hAnsi="Times New Roman" w:cs="Times New Roman"/>
                <w:b/>
                <w:sz w:val="28"/>
                <w:szCs w:val="26"/>
                <w:lang w:val="uk-UA"/>
              </w:rPr>
              <w:t>Робота комісії</w:t>
            </w:r>
          </w:p>
          <w:p w:rsidR="00E4482E" w:rsidRDefault="00E4482E" w:rsidP="00E4482E">
            <w:pPr>
              <w:jc w:val="center"/>
              <w:rPr>
                <w:rFonts w:ascii="Times New Roman" w:hAnsi="Times New Roman" w:cs="Times New Roman"/>
                <w:b/>
                <w:sz w:val="32"/>
                <w:szCs w:val="28"/>
                <w:lang w:val="uk-UA"/>
              </w:rPr>
            </w:pPr>
          </w:p>
        </w:tc>
        <w:tc>
          <w:tcPr>
            <w:tcW w:w="8080" w:type="dxa"/>
          </w:tcPr>
          <w:p w:rsidR="00334DC2" w:rsidRPr="00334DC2" w:rsidRDefault="00334DC2" w:rsidP="00334DC2">
            <w:pPr>
              <w:jc w:val="both"/>
              <w:rPr>
                <w:rFonts w:ascii="Times New Roman" w:hAnsi="Times New Roman" w:cs="Times New Roman"/>
                <w:sz w:val="26"/>
                <w:szCs w:val="26"/>
                <w:lang w:val="uk-UA"/>
              </w:rPr>
            </w:pPr>
            <w:r w:rsidRPr="00334DC2">
              <w:rPr>
                <w:rFonts w:ascii="Times New Roman" w:hAnsi="Times New Roman" w:cs="Times New Roman"/>
                <w:sz w:val="26"/>
                <w:szCs w:val="26"/>
                <w:lang w:val="uk-UA"/>
              </w:rPr>
              <w:t>Важливою дією комісії є проведення аналізу кожного закладу мережі закладів освіти (які припиняються і до якого приєднуються), штатної чисельності працівників та встановлення кількості працівників, які не підлягають вивільненню у процесі реорганізації через наявні в них визначені законом трудові гарантії.</w:t>
            </w:r>
          </w:p>
          <w:p w:rsidR="00334DC2" w:rsidRPr="00334DC2" w:rsidRDefault="00334DC2" w:rsidP="00334DC2">
            <w:pPr>
              <w:jc w:val="both"/>
              <w:rPr>
                <w:rFonts w:ascii="Times New Roman" w:hAnsi="Times New Roman" w:cs="Times New Roman"/>
                <w:sz w:val="26"/>
                <w:szCs w:val="26"/>
                <w:lang w:val="uk-UA"/>
              </w:rPr>
            </w:pPr>
            <w:r w:rsidRPr="00334DC2">
              <w:rPr>
                <w:rFonts w:ascii="Times New Roman" w:hAnsi="Times New Roman" w:cs="Times New Roman"/>
                <w:sz w:val="26"/>
                <w:szCs w:val="26"/>
                <w:lang w:val="uk-UA"/>
              </w:rPr>
              <w:t xml:space="preserve">Підготовка </w:t>
            </w:r>
            <w:proofErr w:type="spellStart"/>
            <w:r w:rsidRPr="00334DC2">
              <w:rPr>
                <w:rFonts w:ascii="Times New Roman" w:hAnsi="Times New Roman" w:cs="Times New Roman"/>
                <w:sz w:val="26"/>
                <w:szCs w:val="26"/>
                <w:lang w:val="uk-UA"/>
              </w:rPr>
              <w:t>проєкту</w:t>
            </w:r>
            <w:proofErr w:type="spellEnd"/>
            <w:r w:rsidRPr="00334DC2">
              <w:rPr>
                <w:rFonts w:ascii="Times New Roman" w:hAnsi="Times New Roman" w:cs="Times New Roman"/>
                <w:sz w:val="26"/>
                <w:szCs w:val="26"/>
                <w:lang w:val="uk-UA"/>
              </w:rPr>
              <w:t xml:space="preserve"> нової організаційної структури закладу, яка існуватиме після реорганізації.</w:t>
            </w:r>
          </w:p>
          <w:p w:rsidR="00334DC2" w:rsidRPr="00334DC2" w:rsidRDefault="00334DC2" w:rsidP="00334DC2">
            <w:pPr>
              <w:jc w:val="both"/>
              <w:rPr>
                <w:rFonts w:ascii="Times New Roman" w:hAnsi="Times New Roman" w:cs="Times New Roman"/>
                <w:sz w:val="26"/>
                <w:szCs w:val="26"/>
                <w:lang w:val="uk-UA"/>
              </w:rPr>
            </w:pPr>
            <w:r w:rsidRPr="00334DC2">
              <w:rPr>
                <w:rFonts w:ascii="Times New Roman" w:hAnsi="Times New Roman" w:cs="Times New Roman"/>
                <w:sz w:val="26"/>
                <w:szCs w:val="26"/>
                <w:lang w:val="uk-UA"/>
              </w:rPr>
              <w:t>Встановлення штатних одиниць, які будуть скорочені.</w:t>
            </w:r>
          </w:p>
          <w:p w:rsidR="00334DC2" w:rsidRPr="00334DC2" w:rsidRDefault="00334DC2" w:rsidP="00334DC2">
            <w:pPr>
              <w:jc w:val="both"/>
              <w:rPr>
                <w:rFonts w:ascii="Times New Roman" w:hAnsi="Times New Roman" w:cs="Times New Roman"/>
                <w:sz w:val="26"/>
                <w:szCs w:val="26"/>
                <w:lang w:val="uk-UA"/>
              </w:rPr>
            </w:pPr>
            <w:r w:rsidRPr="00334DC2">
              <w:rPr>
                <w:rFonts w:ascii="Times New Roman" w:hAnsi="Times New Roman" w:cs="Times New Roman"/>
                <w:sz w:val="26"/>
                <w:szCs w:val="26"/>
                <w:lang w:val="uk-UA"/>
              </w:rPr>
              <w:t>Для визначення кандидатур працівників, які підлягають вивільненню:</w:t>
            </w:r>
          </w:p>
          <w:p w:rsidR="00334DC2" w:rsidRPr="00334DC2" w:rsidRDefault="00334DC2" w:rsidP="00334DC2">
            <w:pPr>
              <w:jc w:val="both"/>
              <w:rPr>
                <w:rFonts w:ascii="Times New Roman" w:hAnsi="Times New Roman" w:cs="Times New Roman"/>
                <w:sz w:val="26"/>
                <w:szCs w:val="26"/>
                <w:lang w:val="uk-UA"/>
              </w:rPr>
            </w:pPr>
            <w:r w:rsidRPr="00334DC2">
              <w:rPr>
                <w:rFonts w:ascii="Times New Roman" w:hAnsi="Times New Roman" w:cs="Times New Roman"/>
                <w:sz w:val="26"/>
                <w:szCs w:val="26"/>
                <w:lang w:val="uk-UA"/>
              </w:rPr>
              <w:lastRenderedPageBreak/>
              <w:t>1. Визначаємо працівників, звільнення яких з ініціативи роботодавця заборонено (статті 184 та 252 КЗпП та інші нормативно-правові акти).</w:t>
            </w:r>
          </w:p>
          <w:p w:rsidR="00E4482E" w:rsidRDefault="00334DC2" w:rsidP="00334DC2">
            <w:pPr>
              <w:jc w:val="both"/>
              <w:rPr>
                <w:rFonts w:ascii="Times New Roman" w:hAnsi="Times New Roman" w:cs="Times New Roman"/>
                <w:sz w:val="26"/>
                <w:szCs w:val="26"/>
                <w:lang w:val="uk-UA"/>
              </w:rPr>
            </w:pPr>
            <w:r w:rsidRPr="00334DC2">
              <w:rPr>
                <w:rFonts w:ascii="Times New Roman" w:hAnsi="Times New Roman" w:cs="Times New Roman"/>
                <w:sz w:val="26"/>
                <w:szCs w:val="26"/>
                <w:lang w:val="uk-UA"/>
              </w:rPr>
              <w:t>2. Проводимо порівняльний аналіз кваліфікаційних характеристик працівників, посади яких підлягають вивільненню, як тих закладів, що припиняються, так і тих закладів, до яких здійснюється приєднання. Під час аналізу з’ясовуємо, хто з працівників має переважне право на залишення на роботі</w:t>
            </w:r>
            <w:r>
              <w:rPr>
                <w:rFonts w:ascii="Times New Roman" w:hAnsi="Times New Roman" w:cs="Times New Roman"/>
                <w:sz w:val="26"/>
                <w:szCs w:val="26"/>
                <w:lang w:val="uk-UA"/>
              </w:rPr>
              <w:t xml:space="preserve"> відповідно до п.1 ст. 42 КЗпП</w:t>
            </w:r>
            <w:r w:rsidRPr="00334DC2">
              <w:rPr>
                <w:rFonts w:ascii="Times New Roman" w:hAnsi="Times New Roman" w:cs="Times New Roman"/>
                <w:sz w:val="26"/>
                <w:szCs w:val="26"/>
                <w:lang w:val="uk-UA"/>
              </w:rPr>
              <w:t>.</w:t>
            </w:r>
          </w:p>
          <w:p w:rsidR="00334DC2" w:rsidRPr="00334DC2" w:rsidRDefault="00334DC2" w:rsidP="00334DC2">
            <w:pPr>
              <w:jc w:val="both"/>
              <w:rPr>
                <w:rFonts w:ascii="Times New Roman" w:hAnsi="Times New Roman" w:cs="Times New Roman"/>
                <w:sz w:val="26"/>
                <w:szCs w:val="26"/>
                <w:lang w:val="uk-UA"/>
              </w:rPr>
            </w:pPr>
            <w:r w:rsidRPr="00334DC2">
              <w:rPr>
                <w:rFonts w:ascii="Times New Roman" w:hAnsi="Times New Roman" w:cs="Times New Roman"/>
                <w:sz w:val="26"/>
                <w:szCs w:val="26"/>
                <w:lang w:val="uk-UA"/>
              </w:rPr>
              <w:t>При рівних умовах продуктивності праці і кваліфікації перевага в залишенні на роботі при скороченні надається з урахуванням положень ч. 2 ст. 42 КЗпП.</w:t>
            </w:r>
          </w:p>
          <w:p w:rsidR="00334DC2" w:rsidRPr="00334DC2" w:rsidRDefault="00334DC2" w:rsidP="00334DC2">
            <w:pPr>
              <w:jc w:val="both"/>
              <w:rPr>
                <w:rFonts w:ascii="Times New Roman" w:hAnsi="Times New Roman" w:cs="Times New Roman"/>
                <w:b/>
                <w:sz w:val="26"/>
                <w:szCs w:val="26"/>
                <w:lang w:val="uk-UA"/>
              </w:rPr>
            </w:pPr>
            <w:r w:rsidRPr="00334DC2">
              <w:rPr>
                <w:rFonts w:ascii="Times New Roman" w:hAnsi="Times New Roman" w:cs="Times New Roman"/>
                <w:b/>
                <w:sz w:val="26"/>
                <w:szCs w:val="26"/>
                <w:lang w:val="uk-UA"/>
              </w:rPr>
              <w:t>Результати проведеного аналізу заносяться в Протокол засідання комісії</w:t>
            </w:r>
            <w:r>
              <w:rPr>
                <w:rFonts w:ascii="Times New Roman" w:hAnsi="Times New Roman" w:cs="Times New Roman"/>
                <w:b/>
                <w:sz w:val="26"/>
                <w:szCs w:val="26"/>
                <w:lang w:val="uk-UA"/>
              </w:rPr>
              <w:t>.</w:t>
            </w:r>
          </w:p>
          <w:p w:rsidR="00334DC2" w:rsidRPr="00334DC2" w:rsidRDefault="00334DC2" w:rsidP="00334DC2">
            <w:pPr>
              <w:jc w:val="both"/>
              <w:rPr>
                <w:rFonts w:ascii="Times New Roman" w:hAnsi="Times New Roman" w:cs="Times New Roman"/>
                <w:sz w:val="26"/>
                <w:szCs w:val="26"/>
                <w:lang w:val="uk-UA"/>
              </w:rPr>
            </w:pPr>
          </w:p>
        </w:tc>
      </w:tr>
      <w:tr w:rsidR="00334DC2" w:rsidTr="002339D4">
        <w:tc>
          <w:tcPr>
            <w:tcW w:w="10915" w:type="dxa"/>
            <w:gridSpan w:val="2"/>
          </w:tcPr>
          <w:p w:rsidR="00331149" w:rsidRDefault="00331149" w:rsidP="00331149">
            <w:pPr>
              <w:jc w:val="both"/>
              <w:rPr>
                <w:rFonts w:ascii="Times New Roman" w:hAnsi="Times New Roman" w:cs="Times New Roman"/>
                <w:b/>
                <w:sz w:val="24"/>
                <w:szCs w:val="28"/>
                <w:lang w:val="uk-UA"/>
              </w:rPr>
            </w:pPr>
          </w:p>
          <w:p w:rsidR="00331149" w:rsidRPr="000C532A" w:rsidRDefault="00331149" w:rsidP="00331149">
            <w:pPr>
              <w:jc w:val="both"/>
              <w:rPr>
                <w:rFonts w:ascii="Times New Roman" w:hAnsi="Times New Roman" w:cs="Times New Roman"/>
                <w:b/>
                <w:sz w:val="26"/>
                <w:szCs w:val="26"/>
                <w:lang w:val="uk-UA"/>
              </w:rPr>
            </w:pPr>
            <w:r w:rsidRPr="000C532A">
              <w:rPr>
                <w:rFonts w:ascii="Times New Roman" w:hAnsi="Times New Roman" w:cs="Times New Roman"/>
                <w:b/>
                <w:sz w:val="26"/>
                <w:szCs w:val="26"/>
                <w:lang w:val="uk-UA"/>
              </w:rPr>
              <w:t>Увага!</w:t>
            </w:r>
          </w:p>
          <w:p w:rsidR="00334DC2" w:rsidRPr="000C532A" w:rsidRDefault="00331149" w:rsidP="00331149">
            <w:pPr>
              <w:jc w:val="both"/>
              <w:rPr>
                <w:rFonts w:ascii="Times New Roman" w:hAnsi="Times New Roman" w:cs="Times New Roman"/>
                <w:b/>
                <w:sz w:val="26"/>
                <w:szCs w:val="26"/>
                <w:lang w:val="uk-UA"/>
              </w:rPr>
            </w:pPr>
            <w:r w:rsidRPr="000C532A">
              <w:rPr>
                <w:rFonts w:ascii="Times New Roman" w:hAnsi="Times New Roman" w:cs="Times New Roman"/>
                <w:sz w:val="26"/>
                <w:szCs w:val="26"/>
                <w:lang w:val="uk-UA"/>
              </w:rPr>
              <w:t xml:space="preserve">В процесі роботи зі штатними розписами, структурою, мережею закладів слід враховувати, що до реєстрації припинення юридичних осіб вони продовжують діяти. В процесі скорочення штатних одиниць вони скорочуються в тих закладах, в яких вони діють. У закладі, до якого приєднуються в процесі реорганізації, може формуватися лише </w:t>
            </w:r>
            <w:proofErr w:type="spellStart"/>
            <w:r w:rsidRPr="000C532A">
              <w:rPr>
                <w:rFonts w:ascii="Times New Roman" w:hAnsi="Times New Roman" w:cs="Times New Roman"/>
                <w:sz w:val="26"/>
                <w:szCs w:val="26"/>
                <w:lang w:val="uk-UA"/>
              </w:rPr>
              <w:t>проєкт</w:t>
            </w:r>
            <w:proofErr w:type="spellEnd"/>
            <w:r w:rsidRPr="000C532A">
              <w:rPr>
                <w:rFonts w:ascii="Times New Roman" w:hAnsi="Times New Roman" w:cs="Times New Roman"/>
                <w:sz w:val="26"/>
                <w:szCs w:val="26"/>
                <w:lang w:val="uk-UA"/>
              </w:rPr>
              <w:t xml:space="preserve"> штатного розпису, який комісією подається на розгляд керівнику закладу, до якого відбувається приєднання (тут не забуваємо, що, наприклад, відповідно до ст. 60 Закону України від 16.01.2020 № 463-IX «Про повну загальну середню освіту»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w:t>
            </w:r>
            <w:r w:rsidRPr="000C532A">
              <w:rPr>
                <w:rFonts w:ascii="Times New Roman" w:hAnsi="Times New Roman" w:cs="Times New Roman"/>
                <w:b/>
                <w:sz w:val="26"/>
                <w:szCs w:val="26"/>
                <w:lang w:val="uk-UA"/>
              </w:rPr>
              <w:t>за погодженням із засновником або уповноваженим ним органом.</w:t>
            </w:r>
          </w:p>
          <w:p w:rsidR="00331149" w:rsidRPr="00331149" w:rsidRDefault="00331149" w:rsidP="00331149">
            <w:pPr>
              <w:jc w:val="both"/>
              <w:rPr>
                <w:rFonts w:ascii="Times New Roman" w:hAnsi="Times New Roman" w:cs="Times New Roman"/>
                <w:sz w:val="24"/>
                <w:szCs w:val="28"/>
                <w:lang w:val="uk-UA"/>
              </w:rPr>
            </w:pPr>
          </w:p>
        </w:tc>
      </w:tr>
      <w:tr w:rsidR="00331149" w:rsidRPr="00E93965" w:rsidTr="0006585B">
        <w:tc>
          <w:tcPr>
            <w:tcW w:w="10915" w:type="dxa"/>
            <w:gridSpan w:val="2"/>
          </w:tcPr>
          <w:p w:rsidR="00331149" w:rsidRPr="00331149" w:rsidRDefault="00331149" w:rsidP="00331149">
            <w:pPr>
              <w:jc w:val="both"/>
              <w:rPr>
                <w:rFonts w:ascii="Times New Roman" w:hAnsi="Times New Roman" w:cs="Times New Roman"/>
                <w:b/>
                <w:sz w:val="24"/>
                <w:szCs w:val="28"/>
                <w:lang w:val="uk-UA"/>
              </w:rPr>
            </w:pPr>
            <w:r w:rsidRPr="00331149">
              <w:rPr>
                <w:rFonts w:ascii="Times New Roman" w:hAnsi="Times New Roman" w:cs="Times New Roman"/>
                <w:b/>
                <w:sz w:val="24"/>
                <w:szCs w:val="28"/>
                <w:lang w:val="uk-UA"/>
              </w:rPr>
              <w:t>На засіданні комісія розглядає такі питання:</w:t>
            </w:r>
          </w:p>
          <w:p w:rsidR="00331149" w:rsidRPr="00331149" w:rsidRDefault="00331149" w:rsidP="00331149">
            <w:pPr>
              <w:jc w:val="both"/>
              <w:rPr>
                <w:rFonts w:ascii="Times New Roman" w:hAnsi="Times New Roman" w:cs="Times New Roman"/>
                <w:sz w:val="24"/>
                <w:szCs w:val="28"/>
                <w:lang w:val="uk-UA"/>
              </w:rPr>
            </w:pPr>
            <w:r w:rsidRPr="00331149">
              <w:rPr>
                <w:rFonts w:ascii="Times New Roman" w:hAnsi="Times New Roman" w:cs="Times New Roman"/>
                <w:sz w:val="24"/>
                <w:szCs w:val="28"/>
                <w:lang w:val="uk-UA"/>
              </w:rPr>
              <w:t>1. Встановлює штатні одиниці, які буде скорочено.</w:t>
            </w:r>
          </w:p>
          <w:p w:rsidR="00331149" w:rsidRPr="00331149" w:rsidRDefault="00331149" w:rsidP="00331149">
            <w:pPr>
              <w:jc w:val="both"/>
              <w:rPr>
                <w:rFonts w:ascii="Times New Roman" w:hAnsi="Times New Roman" w:cs="Times New Roman"/>
                <w:sz w:val="24"/>
                <w:szCs w:val="28"/>
                <w:lang w:val="uk-UA"/>
              </w:rPr>
            </w:pPr>
            <w:r w:rsidRPr="00331149">
              <w:rPr>
                <w:rFonts w:ascii="Times New Roman" w:hAnsi="Times New Roman" w:cs="Times New Roman"/>
                <w:sz w:val="24"/>
                <w:szCs w:val="28"/>
                <w:lang w:val="uk-UA"/>
              </w:rPr>
              <w:t xml:space="preserve">2. Приймає рішення про внесення змін у структуру, мережу та штатні розписи діючих юридичних осіб (оскільки посади, які мають скоротитися, виводяться з діючого штатного розпису діючих юридичних осіб, а новий штатний розпис закладу, до якого приєднуються в результаті реорганізації, буде сформовано та введено в дію після реєстрації змін в ЄДР, до того часу це лише </w:t>
            </w:r>
            <w:proofErr w:type="spellStart"/>
            <w:r w:rsidRPr="00331149">
              <w:rPr>
                <w:rFonts w:ascii="Times New Roman" w:hAnsi="Times New Roman" w:cs="Times New Roman"/>
                <w:sz w:val="24"/>
                <w:szCs w:val="28"/>
                <w:lang w:val="uk-UA"/>
              </w:rPr>
              <w:t>проєкт</w:t>
            </w:r>
            <w:proofErr w:type="spellEnd"/>
            <w:r w:rsidRPr="00331149">
              <w:rPr>
                <w:rFonts w:ascii="Times New Roman" w:hAnsi="Times New Roman" w:cs="Times New Roman"/>
                <w:sz w:val="24"/>
                <w:szCs w:val="28"/>
                <w:lang w:val="uk-UA"/>
              </w:rPr>
              <w:t xml:space="preserve"> мережі, </w:t>
            </w:r>
            <w:proofErr w:type="spellStart"/>
            <w:r w:rsidRPr="00331149">
              <w:rPr>
                <w:rFonts w:ascii="Times New Roman" w:hAnsi="Times New Roman" w:cs="Times New Roman"/>
                <w:sz w:val="24"/>
                <w:szCs w:val="28"/>
                <w:lang w:val="uk-UA"/>
              </w:rPr>
              <w:t>проєкт</w:t>
            </w:r>
            <w:proofErr w:type="spellEnd"/>
            <w:r w:rsidRPr="00331149">
              <w:rPr>
                <w:rFonts w:ascii="Times New Roman" w:hAnsi="Times New Roman" w:cs="Times New Roman"/>
                <w:sz w:val="24"/>
                <w:szCs w:val="28"/>
                <w:lang w:val="uk-UA"/>
              </w:rPr>
              <w:t xml:space="preserve"> штатного розпису).</w:t>
            </w:r>
          </w:p>
          <w:p w:rsidR="00331149" w:rsidRPr="00331149" w:rsidRDefault="00331149" w:rsidP="00331149">
            <w:pPr>
              <w:jc w:val="both"/>
              <w:rPr>
                <w:rFonts w:ascii="Times New Roman" w:hAnsi="Times New Roman" w:cs="Times New Roman"/>
                <w:sz w:val="24"/>
                <w:szCs w:val="28"/>
                <w:lang w:val="uk-UA"/>
              </w:rPr>
            </w:pPr>
            <w:r w:rsidRPr="00331149">
              <w:rPr>
                <w:rFonts w:ascii="Times New Roman" w:hAnsi="Times New Roman" w:cs="Times New Roman"/>
                <w:sz w:val="24"/>
                <w:szCs w:val="28"/>
                <w:lang w:val="uk-UA"/>
              </w:rPr>
              <w:t>3. Приймає рішення про звернення до профспілкової організації для проведення консультацій.</w:t>
            </w:r>
          </w:p>
          <w:p w:rsidR="00331149" w:rsidRPr="00331149" w:rsidRDefault="00331149" w:rsidP="00331149">
            <w:pPr>
              <w:jc w:val="both"/>
              <w:rPr>
                <w:rFonts w:ascii="Times New Roman" w:hAnsi="Times New Roman" w:cs="Times New Roman"/>
                <w:sz w:val="24"/>
                <w:szCs w:val="28"/>
                <w:lang w:val="uk-UA"/>
              </w:rPr>
            </w:pPr>
            <w:r w:rsidRPr="00331149">
              <w:rPr>
                <w:rFonts w:ascii="Times New Roman" w:hAnsi="Times New Roman" w:cs="Times New Roman"/>
                <w:sz w:val="24"/>
                <w:szCs w:val="28"/>
                <w:lang w:val="uk-UA"/>
              </w:rPr>
              <w:t>4. Застосовує заходи щодо повідомлення працівників про можливе вивільнення.</w:t>
            </w:r>
          </w:p>
          <w:p w:rsidR="00331149" w:rsidRPr="00331149" w:rsidRDefault="00331149" w:rsidP="00331149">
            <w:pPr>
              <w:jc w:val="both"/>
              <w:rPr>
                <w:rFonts w:ascii="Times New Roman" w:hAnsi="Times New Roman" w:cs="Times New Roman"/>
                <w:sz w:val="24"/>
                <w:szCs w:val="28"/>
                <w:lang w:val="uk-UA"/>
              </w:rPr>
            </w:pPr>
            <w:r w:rsidRPr="00331149">
              <w:rPr>
                <w:rFonts w:ascii="Times New Roman" w:hAnsi="Times New Roman" w:cs="Times New Roman"/>
                <w:sz w:val="24"/>
                <w:szCs w:val="28"/>
                <w:lang w:val="uk-UA"/>
              </w:rPr>
              <w:t>5. Вчиняє заходи у відповідності до КЗпП щодо повідомлення керівників закладів, що реорганізуються, про майбутнє вивільнення у зв’язку із скороченням їх штатної одиниці (враховуючи недоцільність існування такої у зв’язку з переходом повноважень щодо управління закладом до даної комісії).</w:t>
            </w:r>
          </w:p>
          <w:p w:rsidR="00331149" w:rsidRDefault="00331149" w:rsidP="00331149">
            <w:pPr>
              <w:jc w:val="both"/>
              <w:rPr>
                <w:rFonts w:ascii="Times New Roman" w:hAnsi="Times New Roman" w:cs="Times New Roman"/>
                <w:sz w:val="24"/>
                <w:szCs w:val="28"/>
                <w:lang w:val="uk-UA"/>
              </w:rPr>
            </w:pPr>
            <w:r w:rsidRPr="00331149">
              <w:rPr>
                <w:rFonts w:ascii="Times New Roman" w:hAnsi="Times New Roman" w:cs="Times New Roman"/>
                <w:sz w:val="24"/>
                <w:szCs w:val="28"/>
                <w:lang w:val="uk-UA"/>
              </w:rPr>
              <w:t xml:space="preserve">6. Приймає остаточне рішення щодо </w:t>
            </w:r>
            <w:proofErr w:type="spellStart"/>
            <w:r w:rsidRPr="00331149">
              <w:rPr>
                <w:rFonts w:ascii="Times New Roman" w:hAnsi="Times New Roman" w:cs="Times New Roman"/>
                <w:sz w:val="24"/>
                <w:szCs w:val="28"/>
                <w:lang w:val="uk-UA"/>
              </w:rPr>
              <w:t>проєкту</w:t>
            </w:r>
            <w:proofErr w:type="spellEnd"/>
            <w:r w:rsidRPr="00331149">
              <w:rPr>
                <w:rFonts w:ascii="Times New Roman" w:hAnsi="Times New Roman" w:cs="Times New Roman"/>
                <w:sz w:val="24"/>
                <w:szCs w:val="28"/>
                <w:lang w:val="uk-UA"/>
              </w:rPr>
              <w:t xml:space="preserve"> мережі, структури та штатного розпису закладу освіти, який існуватиме після реорганізації (з урахуванням результатів консультацій із профспілковою організацією).</w:t>
            </w:r>
          </w:p>
          <w:p w:rsidR="00331149" w:rsidRPr="00331149" w:rsidRDefault="00331149" w:rsidP="00331149">
            <w:pPr>
              <w:jc w:val="both"/>
              <w:rPr>
                <w:rFonts w:ascii="Times New Roman" w:hAnsi="Times New Roman" w:cs="Times New Roman"/>
                <w:sz w:val="24"/>
                <w:szCs w:val="28"/>
                <w:lang w:val="uk-UA"/>
              </w:rPr>
            </w:pPr>
          </w:p>
        </w:tc>
      </w:tr>
      <w:tr w:rsidR="00E4482E" w:rsidRPr="00E93965" w:rsidTr="00E4482E">
        <w:tc>
          <w:tcPr>
            <w:tcW w:w="2835" w:type="dxa"/>
          </w:tcPr>
          <w:p w:rsidR="00331149" w:rsidRDefault="00331149" w:rsidP="00331149">
            <w:pPr>
              <w:jc w:val="both"/>
              <w:rPr>
                <w:rFonts w:ascii="Times New Roman" w:hAnsi="Times New Roman" w:cs="Times New Roman"/>
                <w:b/>
                <w:sz w:val="28"/>
                <w:szCs w:val="28"/>
                <w:lang w:val="uk-UA"/>
              </w:rPr>
            </w:pPr>
          </w:p>
          <w:p w:rsidR="00331149" w:rsidRDefault="00331149" w:rsidP="00331149">
            <w:pPr>
              <w:jc w:val="both"/>
              <w:rPr>
                <w:rFonts w:ascii="Times New Roman" w:hAnsi="Times New Roman" w:cs="Times New Roman"/>
                <w:b/>
                <w:sz w:val="28"/>
                <w:szCs w:val="28"/>
                <w:lang w:val="uk-UA"/>
              </w:rPr>
            </w:pPr>
          </w:p>
          <w:p w:rsidR="00331149" w:rsidRDefault="00331149" w:rsidP="00331149">
            <w:pPr>
              <w:jc w:val="both"/>
              <w:rPr>
                <w:rFonts w:ascii="Times New Roman" w:hAnsi="Times New Roman" w:cs="Times New Roman"/>
                <w:b/>
                <w:sz w:val="28"/>
                <w:szCs w:val="28"/>
                <w:lang w:val="uk-UA"/>
              </w:rPr>
            </w:pPr>
          </w:p>
          <w:p w:rsidR="00331149" w:rsidRDefault="00331149" w:rsidP="00331149">
            <w:pPr>
              <w:jc w:val="both"/>
              <w:rPr>
                <w:rFonts w:ascii="Times New Roman" w:hAnsi="Times New Roman" w:cs="Times New Roman"/>
                <w:b/>
                <w:sz w:val="28"/>
                <w:szCs w:val="28"/>
                <w:lang w:val="uk-UA"/>
              </w:rPr>
            </w:pPr>
          </w:p>
          <w:p w:rsidR="00331149" w:rsidRDefault="00331149" w:rsidP="00331149">
            <w:pPr>
              <w:jc w:val="both"/>
              <w:rPr>
                <w:rFonts w:ascii="Times New Roman" w:hAnsi="Times New Roman" w:cs="Times New Roman"/>
                <w:b/>
                <w:sz w:val="28"/>
                <w:szCs w:val="28"/>
                <w:lang w:val="uk-UA"/>
              </w:rPr>
            </w:pPr>
          </w:p>
          <w:p w:rsidR="00331149" w:rsidRPr="00331149" w:rsidRDefault="00331149" w:rsidP="00331149">
            <w:pPr>
              <w:jc w:val="both"/>
              <w:rPr>
                <w:rFonts w:ascii="Times New Roman" w:hAnsi="Times New Roman" w:cs="Times New Roman"/>
                <w:b/>
                <w:sz w:val="28"/>
                <w:szCs w:val="28"/>
                <w:lang w:val="uk-UA"/>
              </w:rPr>
            </w:pPr>
            <w:r w:rsidRPr="00331149">
              <w:rPr>
                <w:rFonts w:ascii="Times New Roman" w:hAnsi="Times New Roman" w:cs="Times New Roman"/>
                <w:b/>
                <w:sz w:val="28"/>
                <w:szCs w:val="28"/>
                <w:lang w:val="uk-UA"/>
              </w:rPr>
              <w:t>Крок 4</w:t>
            </w:r>
          </w:p>
          <w:p w:rsidR="00E4482E" w:rsidRDefault="00331149" w:rsidP="00331149">
            <w:pPr>
              <w:jc w:val="both"/>
              <w:rPr>
                <w:rFonts w:ascii="Times New Roman" w:hAnsi="Times New Roman" w:cs="Times New Roman"/>
                <w:b/>
                <w:sz w:val="32"/>
                <w:szCs w:val="28"/>
                <w:lang w:val="uk-UA"/>
              </w:rPr>
            </w:pPr>
            <w:r>
              <w:rPr>
                <w:rFonts w:ascii="Times New Roman" w:hAnsi="Times New Roman" w:cs="Times New Roman"/>
                <w:b/>
                <w:sz w:val="28"/>
                <w:szCs w:val="28"/>
                <w:lang w:val="uk-UA"/>
              </w:rPr>
              <w:lastRenderedPageBreak/>
              <w:t>Звернення </w:t>
            </w:r>
            <w:r w:rsidRPr="00331149">
              <w:rPr>
                <w:rFonts w:ascii="Times New Roman" w:hAnsi="Times New Roman" w:cs="Times New Roman"/>
                <w:b/>
                <w:sz w:val="28"/>
                <w:szCs w:val="28"/>
                <w:lang w:val="uk-UA"/>
              </w:rPr>
              <w:t>в первинну профспілкову організацію</w:t>
            </w:r>
          </w:p>
        </w:tc>
        <w:tc>
          <w:tcPr>
            <w:tcW w:w="8080" w:type="dxa"/>
          </w:tcPr>
          <w:p w:rsidR="00331149" w:rsidRPr="00331149" w:rsidRDefault="00331149" w:rsidP="00331149">
            <w:pPr>
              <w:jc w:val="both"/>
              <w:rPr>
                <w:rFonts w:ascii="Times New Roman" w:hAnsi="Times New Roman" w:cs="Times New Roman"/>
                <w:b/>
                <w:sz w:val="26"/>
                <w:szCs w:val="26"/>
                <w:lang w:val="uk-UA"/>
              </w:rPr>
            </w:pPr>
            <w:r w:rsidRPr="00331149">
              <w:rPr>
                <w:rFonts w:ascii="Times New Roman" w:hAnsi="Times New Roman" w:cs="Times New Roman"/>
                <w:b/>
                <w:sz w:val="26"/>
                <w:szCs w:val="26"/>
                <w:lang w:val="uk-UA"/>
              </w:rPr>
              <w:lastRenderedPageBreak/>
              <w:t>Письмове звернення. Звернення формується на підставі протокольного рішення комісії з реорганізації.</w:t>
            </w:r>
          </w:p>
          <w:p w:rsidR="00331149" w:rsidRPr="00331149" w:rsidRDefault="00331149" w:rsidP="00331149">
            <w:pPr>
              <w:jc w:val="both"/>
              <w:rPr>
                <w:rFonts w:ascii="Times New Roman" w:hAnsi="Times New Roman" w:cs="Times New Roman"/>
                <w:sz w:val="26"/>
                <w:szCs w:val="26"/>
                <w:lang w:val="uk-UA"/>
              </w:rPr>
            </w:pPr>
            <w:r w:rsidRPr="00331149">
              <w:rPr>
                <w:rFonts w:ascii="Times New Roman" w:hAnsi="Times New Roman" w:cs="Times New Roman"/>
                <w:sz w:val="26"/>
                <w:szCs w:val="26"/>
                <w:lang w:val="uk-UA"/>
              </w:rPr>
              <w:t>Звернення має бути письмовим. Звернутися до профспілки треба щонайменше за 3 місяці до звільнення (ч. 2 ст. 494 КЗпП).</w:t>
            </w:r>
          </w:p>
          <w:p w:rsidR="000C532A" w:rsidRPr="00331149" w:rsidRDefault="00331149" w:rsidP="00331149">
            <w:pPr>
              <w:jc w:val="both"/>
              <w:rPr>
                <w:rFonts w:ascii="Times New Roman" w:hAnsi="Times New Roman" w:cs="Times New Roman"/>
                <w:sz w:val="26"/>
                <w:szCs w:val="26"/>
                <w:lang w:val="uk-UA"/>
              </w:rPr>
            </w:pPr>
            <w:r w:rsidRPr="00331149">
              <w:rPr>
                <w:rFonts w:ascii="Times New Roman" w:hAnsi="Times New Roman" w:cs="Times New Roman"/>
                <w:sz w:val="26"/>
                <w:szCs w:val="26"/>
                <w:lang w:val="uk-UA"/>
              </w:rPr>
              <w:t xml:space="preserve">Звернення обов’язково надсилається у первинну профспілкову організацію у відповідності до КЗпП та ст. 22 Закону України «Про професійні спілки», яка передбачає, що у разі, якщо роботодавець </w:t>
            </w:r>
            <w:r w:rsidRPr="00331149">
              <w:rPr>
                <w:rFonts w:ascii="Times New Roman" w:hAnsi="Times New Roman" w:cs="Times New Roman"/>
                <w:sz w:val="26"/>
                <w:szCs w:val="26"/>
                <w:lang w:val="uk-UA"/>
              </w:rPr>
              <w:lastRenderedPageBreak/>
              <w:t xml:space="preserve">планує звільнення працівників у зв’язку з ліквідацією, реорганізацією, зміною форми власності підприємства, установи, організації, він повинен завчасно, не пізніше як за три місяці до намічуваних звільнень надати </w:t>
            </w:r>
            <w:r w:rsidRPr="00331149">
              <w:rPr>
                <w:rFonts w:ascii="Times New Roman" w:hAnsi="Times New Roman" w:cs="Times New Roman"/>
                <w:b/>
                <w:sz w:val="26"/>
                <w:szCs w:val="26"/>
                <w:lang w:val="uk-UA"/>
              </w:rPr>
              <w:t>первинним профспілковим організаціям</w:t>
            </w:r>
            <w:r w:rsidRPr="00331149">
              <w:rPr>
                <w:rFonts w:ascii="Times New Roman" w:hAnsi="Times New Roman" w:cs="Times New Roman"/>
                <w:sz w:val="26"/>
                <w:szCs w:val="26"/>
                <w:lang w:val="uk-UA"/>
              </w:rPr>
              <w:t xml:space="preserve"> інформацію щодо цих заходів, </w:t>
            </w:r>
            <w:r w:rsidRPr="00331149">
              <w:rPr>
                <w:rFonts w:ascii="Times New Roman" w:hAnsi="Times New Roman" w:cs="Times New Roman"/>
                <w:b/>
                <w:sz w:val="26"/>
                <w:szCs w:val="26"/>
                <w:lang w:val="uk-UA"/>
              </w:rPr>
              <w:t>включаючи інформацію про причини наступних звільнень, кількість і категорії працівників, яких це може стосуватися, про терміни проведення звільнень</w:t>
            </w:r>
            <w:r w:rsidRPr="00331149">
              <w:rPr>
                <w:rFonts w:ascii="Times New Roman" w:hAnsi="Times New Roman" w:cs="Times New Roman"/>
                <w:sz w:val="26"/>
                <w:szCs w:val="26"/>
                <w:lang w:val="uk-UA"/>
              </w:rPr>
              <w:t>, а також провести консультації з профспілками про заходи щодо запобігання звільненням чи зведенню їх кількості до мінімуму або пом’якшення несприятливих</w:t>
            </w:r>
            <w:r>
              <w:rPr>
                <w:rFonts w:ascii="Times New Roman" w:hAnsi="Times New Roman" w:cs="Times New Roman"/>
                <w:sz w:val="26"/>
                <w:szCs w:val="26"/>
                <w:lang w:val="uk-UA"/>
              </w:rPr>
              <w:t xml:space="preserve"> </w:t>
            </w:r>
            <w:r w:rsidRPr="00331149">
              <w:rPr>
                <w:rFonts w:ascii="Times New Roman" w:hAnsi="Times New Roman" w:cs="Times New Roman"/>
                <w:sz w:val="26"/>
                <w:szCs w:val="26"/>
                <w:lang w:val="uk-UA"/>
              </w:rPr>
              <w:t>наслідків будь-яких звільнень</w:t>
            </w:r>
            <w:r>
              <w:rPr>
                <w:rFonts w:ascii="Times New Roman" w:hAnsi="Times New Roman" w:cs="Times New Roman"/>
                <w:sz w:val="26"/>
                <w:szCs w:val="26"/>
                <w:lang w:val="uk-UA"/>
              </w:rPr>
              <w:t>.</w:t>
            </w:r>
          </w:p>
        </w:tc>
      </w:tr>
      <w:tr w:rsidR="000C532A" w:rsidTr="001B5D3F">
        <w:tc>
          <w:tcPr>
            <w:tcW w:w="10915" w:type="dxa"/>
            <w:gridSpan w:val="2"/>
          </w:tcPr>
          <w:p w:rsidR="000C532A" w:rsidRDefault="000C532A" w:rsidP="000C532A">
            <w:pPr>
              <w:jc w:val="both"/>
              <w:rPr>
                <w:rFonts w:ascii="Times New Roman" w:hAnsi="Times New Roman" w:cs="Times New Roman"/>
                <w:b/>
                <w:sz w:val="26"/>
                <w:szCs w:val="26"/>
                <w:lang w:val="uk-UA"/>
              </w:rPr>
            </w:pPr>
          </w:p>
          <w:p w:rsidR="000C532A" w:rsidRPr="000C532A" w:rsidRDefault="000C532A" w:rsidP="000C532A">
            <w:pPr>
              <w:jc w:val="both"/>
              <w:rPr>
                <w:rFonts w:ascii="Times New Roman" w:hAnsi="Times New Roman" w:cs="Times New Roman"/>
                <w:b/>
                <w:sz w:val="26"/>
                <w:szCs w:val="26"/>
                <w:lang w:val="uk-UA"/>
              </w:rPr>
            </w:pPr>
            <w:r w:rsidRPr="000C532A">
              <w:rPr>
                <w:rFonts w:ascii="Times New Roman" w:hAnsi="Times New Roman" w:cs="Times New Roman"/>
                <w:b/>
                <w:sz w:val="26"/>
                <w:szCs w:val="26"/>
                <w:lang w:val="uk-UA"/>
              </w:rPr>
              <w:t>Увага!</w:t>
            </w:r>
          </w:p>
          <w:p w:rsidR="000C532A" w:rsidRDefault="000C532A" w:rsidP="000C532A">
            <w:pPr>
              <w:jc w:val="both"/>
              <w:rPr>
                <w:rFonts w:ascii="Times New Roman" w:hAnsi="Times New Roman" w:cs="Times New Roman"/>
                <w:b/>
                <w:sz w:val="26"/>
                <w:szCs w:val="26"/>
                <w:lang w:val="uk-UA"/>
              </w:rPr>
            </w:pPr>
            <w:r w:rsidRPr="000C532A">
              <w:rPr>
                <w:rFonts w:ascii="Times New Roman" w:hAnsi="Times New Roman" w:cs="Times New Roman"/>
                <w:sz w:val="26"/>
                <w:szCs w:val="26"/>
                <w:lang w:val="uk-UA"/>
              </w:rPr>
              <w:t xml:space="preserve">Профспілка надає відповідь (теж письмово). </w:t>
            </w:r>
            <w:r w:rsidRPr="000C532A">
              <w:rPr>
                <w:rFonts w:ascii="Times New Roman" w:hAnsi="Times New Roman" w:cs="Times New Roman"/>
                <w:b/>
                <w:sz w:val="26"/>
                <w:szCs w:val="26"/>
                <w:lang w:val="uk-UA"/>
              </w:rPr>
              <w:t>Профспілка може надати свої рекомендації щодо звільнень.</w:t>
            </w:r>
          </w:p>
          <w:p w:rsidR="000C532A" w:rsidRPr="000C532A" w:rsidRDefault="000C532A" w:rsidP="000C532A">
            <w:pPr>
              <w:jc w:val="both"/>
              <w:rPr>
                <w:rFonts w:ascii="Times New Roman" w:hAnsi="Times New Roman" w:cs="Times New Roman"/>
                <w:sz w:val="24"/>
                <w:szCs w:val="26"/>
                <w:lang w:val="uk-UA"/>
              </w:rPr>
            </w:pPr>
          </w:p>
        </w:tc>
      </w:tr>
      <w:tr w:rsidR="000C532A" w:rsidTr="00E4482E">
        <w:tc>
          <w:tcPr>
            <w:tcW w:w="2835" w:type="dxa"/>
          </w:tcPr>
          <w:p w:rsidR="00027E70" w:rsidRDefault="00027E70" w:rsidP="00027E70">
            <w:pPr>
              <w:jc w:val="both"/>
              <w:rPr>
                <w:rFonts w:ascii="Times New Roman" w:hAnsi="Times New Roman" w:cs="Times New Roman"/>
                <w:b/>
                <w:sz w:val="28"/>
                <w:szCs w:val="28"/>
                <w:lang w:val="uk-UA"/>
              </w:rPr>
            </w:pPr>
          </w:p>
          <w:p w:rsidR="001B3FAE" w:rsidRDefault="001B3FAE" w:rsidP="00027E70">
            <w:pPr>
              <w:jc w:val="both"/>
              <w:rPr>
                <w:rFonts w:ascii="Times New Roman" w:hAnsi="Times New Roman" w:cs="Times New Roman"/>
                <w:b/>
                <w:sz w:val="28"/>
                <w:szCs w:val="28"/>
                <w:lang w:val="uk-UA"/>
              </w:rPr>
            </w:pPr>
          </w:p>
          <w:p w:rsidR="001B3FAE" w:rsidRDefault="001B3FAE" w:rsidP="00027E70">
            <w:pPr>
              <w:jc w:val="both"/>
              <w:rPr>
                <w:rFonts w:ascii="Times New Roman" w:hAnsi="Times New Roman" w:cs="Times New Roman"/>
                <w:b/>
                <w:sz w:val="28"/>
                <w:szCs w:val="28"/>
                <w:lang w:val="uk-UA"/>
              </w:rPr>
            </w:pPr>
          </w:p>
          <w:p w:rsidR="00027E70" w:rsidRDefault="00027E70" w:rsidP="00027E70">
            <w:pPr>
              <w:jc w:val="both"/>
              <w:rPr>
                <w:rFonts w:ascii="Times New Roman" w:hAnsi="Times New Roman" w:cs="Times New Roman"/>
                <w:b/>
                <w:sz w:val="28"/>
                <w:szCs w:val="28"/>
                <w:lang w:val="uk-UA"/>
              </w:rPr>
            </w:pPr>
          </w:p>
          <w:p w:rsidR="00027E70" w:rsidRDefault="00027E70" w:rsidP="00027E70">
            <w:pPr>
              <w:jc w:val="both"/>
              <w:rPr>
                <w:rFonts w:ascii="Times New Roman" w:hAnsi="Times New Roman" w:cs="Times New Roman"/>
                <w:b/>
                <w:sz w:val="28"/>
                <w:szCs w:val="28"/>
                <w:lang w:val="uk-UA"/>
              </w:rPr>
            </w:pPr>
          </w:p>
          <w:p w:rsidR="00027E70" w:rsidRPr="00027E70" w:rsidRDefault="00027E70" w:rsidP="00027E70">
            <w:pPr>
              <w:jc w:val="both"/>
              <w:rPr>
                <w:rFonts w:ascii="Times New Roman" w:hAnsi="Times New Roman" w:cs="Times New Roman"/>
                <w:b/>
                <w:sz w:val="28"/>
                <w:szCs w:val="28"/>
                <w:lang w:val="uk-UA"/>
              </w:rPr>
            </w:pPr>
            <w:r w:rsidRPr="00027E70">
              <w:rPr>
                <w:rFonts w:ascii="Times New Roman" w:hAnsi="Times New Roman" w:cs="Times New Roman"/>
                <w:b/>
                <w:sz w:val="28"/>
                <w:szCs w:val="28"/>
                <w:lang w:val="uk-UA"/>
              </w:rPr>
              <w:t>Крок 5</w:t>
            </w:r>
          </w:p>
          <w:p w:rsidR="000C532A" w:rsidRDefault="00027E70" w:rsidP="00027E70">
            <w:pPr>
              <w:jc w:val="both"/>
              <w:rPr>
                <w:rFonts w:ascii="Times New Roman" w:hAnsi="Times New Roman" w:cs="Times New Roman"/>
                <w:b/>
                <w:sz w:val="28"/>
                <w:szCs w:val="28"/>
                <w:lang w:val="uk-UA"/>
              </w:rPr>
            </w:pPr>
            <w:r w:rsidRPr="00027E70">
              <w:rPr>
                <w:rFonts w:ascii="Times New Roman" w:hAnsi="Times New Roman" w:cs="Times New Roman"/>
                <w:b/>
                <w:sz w:val="28"/>
                <w:szCs w:val="28"/>
                <w:lang w:val="uk-UA"/>
              </w:rPr>
              <w:t>Роз</w:t>
            </w:r>
            <w:r>
              <w:rPr>
                <w:rFonts w:ascii="Times New Roman" w:hAnsi="Times New Roman" w:cs="Times New Roman"/>
                <w:b/>
                <w:sz w:val="28"/>
                <w:szCs w:val="28"/>
                <w:lang w:val="uk-UA"/>
              </w:rPr>
              <w:t>порядчі рішення про зміни </w:t>
            </w:r>
            <w:r w:rsidRPr="00027E70">
              <w:rPr>
                <w:rFonts w:ascii="Times New Roman" w:hAnsi="Times New Roman" w:cs="Times New Roman"/>
                <w:b/>
                <w:sz w:val="28"/>
                <w:szCs w:val="28"/>
                <w:lang w:val="uk-UA"/>
              </w:rPr>
              <w:t>в організації праці</w:t>
            </w:r>
          </w:p>
        </w:tc>
        <w:tc>
          <w:tcPr>
            <w:tcW w:w="8080" w:type="dxa"/>
          </w:tcPr>
          <w:p w:rsidR="00027E70" w:rsidRPr="00027E70" w:rsidRDefault="00027E70" w:rsidP="00027E70">
            <w:pPr>
              <w:jc w:val="both"/>
              <w:rPr>
                <w:rFonts w:ascii="Times New Roman" w:hAnsi="Times New Roman" w:cs="Times New Roman"/>
                <w:sz w:val="26"/>
                <w:szCs w:val="26"/>
                <w:lang w:val="uk-UA"/>
              </w:rPr>
            </w:pPr>
            <w:r w:rsidRPr="00027E70">
              <w:rPr>
                <w:rFonts w:ascii="Times New Roman" w:hAnsi="Times New Roman" w:cs="Times New Roman"/>
                <w:sz w:val="26"/>
                <w:szCs w:val="26"/>
                <w:lang w:val="uk-UA"/>
              </w:rPr>
              <w:t>За результатами проведеної роботи необхідно видати розпорядчі рішення про зміни в організації праці, скорочення чисельності та штату; затвердження нового штатного розпису.</w:t>
            </w:r>
          </w:p>
          <w:p w:rsidR="00027E70" w:rsidRPr="00027E70" w:rsidRDefault="00027E70" w:rsidP="00027E70">
            <w:pPr>
              <w:jc w:val="both"/>
              <w:rPr>
                <w:rFonts w:ascii="Times New Roman" w:hAnsi="Times New Roman" w:cs="Times New Roman"/>
                <w:sz w:val="26"/>
                <w:szCs w:val="26"/>
                <w:lang w:val="uk-UA"/>
              </w:rPr>
            </w:pPr>
            <w:r w:rsidRPr="00027E70">
              <w:rPr>
                <w:rFonts w:ascii="Times New Roman" w:hAnsi="Times New Roman" w:cs="Times New Roman"/>
                <w:sz w:val="26"/>
                <w:szCs w:val="26"/>
                <w:lang w:val="uk-UA"/>
              </w:rPr>
              <w:t xml:space="preserve">Враховуючи, що реорганізація відбувається в декількох юридичних особах одночасно, то </w:t>
            </w:r>
            <w:r w:rsidRPr="00027E70">
              <w:rPr>
                <w:rFonts w:ascii="Times New Roman" w:hAnsi="Times New Roman" w:cs="Times New Roman"/>
                <w:b/>
                <w:sz w:val="26"/>
                <w:szCs w:val="26"/>
                <w:lang w:val="uk-UA"/>
              </w:rPr>
              <w:t>наказів про зміни в організації праці має бути щонайменше два, тому, що:</w:t>
            </w:r>
          </w:p>
          <w:p w:rsidR="000C532A" w:rsidRPr="00027E70" w:rsidRDefault="00027E70" w:rsidP="00027E70">
            <w:pPr>
              <w:jc w:val="both"/>
              <w:rPr>
                <w:rFonts w:ascii="Times New Roman" w:hAnsi="Times New Roman" w:cs="Times New Roman"/>
                <w:sz w:val="26"/>
                <w:szCs w:val="26"/>
                <w:lang w:val="uk-UA"/>
              </w:rPr>
            </w:pPr>
            <w:r w:rsidRPr="00027E70">
              <w:rPr>
                <w:rFonts w:ascii="Times New Roman" w:hAnsi="Times New Roman" w:cs="Times New Roman"/>
                <w:sz w:val="26"/>
                <w:szCs w:val="26"/>
                <w:lang w:val="uk-UA"/>
              </w:rPr>
              <w:t xml:space="preserve">комісія вправі щодо закладу, до якого приєднуються в процесі реорганізації, розробити лише </w:t>
            </w:r>
            <w:proofErr w:type="spellStart"/>
            <w:r w:rsidRPr="00027E70">
              <w:rPr>
                <w:rFonts w:ascii="Times New Roman" w:hAnsi="Times New Roman" w:cs="Times New Roman"/>
                <w:sz w:val="26"/>
                <w:szCs w:val="26"/>
                <w:lang w:val="uk-UA"/>
              </w:rPr>
              <w:t>проєкт</w:t>
            </w:r>
            <w:proofErr w:type="spellEnd"/>
            <w:r w:rsidRPr="00027E70">
              <w:rPr>
                <w:rFonts w:ascii="Times New Roman" w:hAnsi="Times New Roman" w:cs="Times New Roman"/>
                <w:sz w:val="26"/>
                <w:szCs w:val="26"/>
                <w:lang w:val="uk-UA"/>
              </w:rPr>
              <w:t xml:space="preserve"> нового штатного розпису. Враховуючи, що ст. 64 Господарського кодексу України та Інструкцією про порядок обчислення заробітної плати працівників освіти, затвердженою наказом Міністерства освіти України від 15.04.1993 № 102, встановлено, що питання в галузі організації та оплати праці, такі як затвердження структури і штату, віднесено до повноважень керівника, то </w:t>
            </w:r>
            <w:r w:rsidRPr="00027E70">
              <w:rPr>
                <w:rFonts w:ascii="Times New Roman" w:hAnsi="Times New Roman" w:cs="Times New Roman"/>
                <w:b/>
                <w:sz w:val="26"/>
                <w:szCs w:val="26"/>
                <w:lang w:val="uk-UA"/>
              </w:rPr>
              <w:t>наказ про введення в дію нового штатного розпису має бути видано керівником відповідного закладу, до якого приєднуються інші;</w:t>
            </w:r>
          </w:p>
          <w:p w:rsidR="00027E70" w:rsidRDefault="00027E70" w:rsidP="00027E70">
            <w:pPr>
              <w:jc w:val="both"/>
              <w:rPr>
                <w:rFonts w:ascii="Times New Roman" w:hAnsi="Times New Roman" w:cs="Times New Roman"/>
                <w:sz w:val="26"/>
                <w:szCs w:val="26"/>
                <w:lang w:val="uk-UA"/>
              </w:rPr>
            </w:pPr>
            <w:r w:rsidRPr="00027E70">
              <w:rPr>
                <w:rFonts w:ascii="Times New Roman" w:hAnsi="Times New Roman" w:cs="Times New Roman"/>
                <w:sz w:val="26"/>
                <w:szCs w:val="26"/>
                <w:lang w:val="uk-UA"/>
              </w:rPr>
              <w:t>при затверджені штатного розпису бюджетних установ слід враховувати положення Порядку складання, розгляду, затвердження та основних вимог до виконання кошторисів бюджетних установ, затвердженого постановою КМУ від 28.02.2002 № 228;</w:t>
            </w:r>
          </w:p>
          <w:p w:rsidR="009833C7" w:rsidRDefault="009833C7" w:rsidP="00027E70">
            <w:pPr>
              <w:jc w:val="both"/>
              <w:rPr>
                <w:rFonts w:ascii="Times New Roman" w:hAnsi="Times New Roman" w:cs="Times New Roman"/>
                <w:sz w:val="26"/>
                <w:szCs w:val="26"/>
                <w:lang w:val="uk-UA"/>
              </w:rPr>
            </w:pPr>
            <w:r w:rsidRPr="009833C7">
              <w:rPr>
                <w:rFonts w:ascii="Times New Roman" w:hAnsi="Times New Roman" w:cs="Times New Roman"/>
                <w:sz w:val="26"/>
                <w:szCs w:val="26"/>
                <w:lang w:val="uk-UA"/>
              </w:rPr>
              <w:t xml:space="preserve">враховуючи, що управління закладами, які реорганізуються, передано до повноважень відповідної комісії з реорганізації, то розпорядчі рішення про зміни в штатному розписі можуть видаватися і головою відповідної комісії (якщо зважати на положення ч. 4 ст. 105 ЦК). Однак беручи до уваги, що заклади, які реорганізуються, є окремими юридичними особами, то доцільніше такі зміни в частині скорочення штатних одиниць приймати по кожній юридичній особі окремо. </w:t>
            </w:r>
            <w:r w:rsidRPr="009833C7">
              <w:rPr>
                <w:rFonts w:ascii="Times New Roman" w:hAnsi="Times New Roman" w:cs="Times New Roman"/>
                <w:b/>
                <w:sz w:val="26"/>
                <w:szCs w:val="26"/>
                <w:lang w:val="uk-UA"/>
              </w:rPr>
              <w:t>Штатна одиниця має бути скорочена у відповідній юридичній особі до фактичного приєднання.</w:t>
            </w:r>
            <w:r w:rsidRPr="009833C7">
              <w:rPr>
                <w:rFonts w:ascii="Times New Roman" w:hAnsi="Times New Roman" w:cs="Times New Roman"/>
                <w:sz w:val="26"/>
                <w:szCs w:val="26"/>
                <w:lang w:val="uk-UA"/>
              </w:rPr>
              <w:t xml:space="preserve"> Правонаступництва в таких трудових відносинах не має відбутись. На момент приєднання (внесення відомостей до ЄДР) мають залишитися в закладах права та обов’язки по всіх сферах відносин лише ті, по яких відбудеться правонаступництво. </w:t>
            </w:r>
            <w:r w:rsidRPr="009833C7">
              <w:rPr>
                <w:rFonts w:ascii="Times New Roman" w:hAnsi="Times New Roman" w:cs="Times New Roman"/>
                <w:b/>
                <w:sz w:val="26"/>
                <w:szCs w:val="26"/>
                <w:lang w:val="uk-UA"/>
              </w:rPr>
              <w:t xml:space="preserve">Крім того, в такому випадку можна встановити </w:t>
            </w:r>
            <w:r w:rsidRPr="009833C7">
              <w:rPr>
                <w:rFonts w:ascii="Times New Roman" w:hAnsi="Times New Roman" w:cs="Times New Roman"/>
                <w:b/>
                <w:sz w:val="26"/>
                <w:szCs w:val="26"/>
                <w:lang w:val="uk-UA"/>
              </w:rPr>
              <w:lastRenderedPageBreak/>
              <w:t>конкретну дату звільнення для працівників, оскільки процес реорганізації може затриматись, то не виникатиме проблем із звільненням працівників.</w:t>
            </w:r>
            <w:r w:rsidRPr="009833C7">
              <w:rPr>
                <w:rFonts w:ascii="Times New Roman" w:hAnsi="Times New Roman" w:cs="Times New Roman"/>
                <w:sz w:val="26"/>
                <w:szCs w:val="26"/>
                <w:lang w:val="uk-UA"/>
              </w:rPr>
              <w:t xml:space="preserve"> Адже у разі визначення дати скорочення штатної одиниці моментом введення в дію нового штатного розпису звільнення відкладеться аж до моменту реєстрації приєднання та введення в дію нового штатного розпису. Звільнення в такому випадку відбудеться вже в новоутвореному закладі, а відповідно у разі визнання звільнення незаконним, то і поновлення має відбутись вже в новоутвореному закладі.</w:t>
            </w:r>
          </w:p>
          <w:p w:rsidR="00A75FC1" w:rsidRPr="004D432C" w:rsidRDefault="00A75FC1" w:rsidP="004D432C">
            <w:pPr>
              <w:jc w:val="both"/>
              <w:rPr>
                <w:rFonts w:ascii="Times New Roman" w:hAnsi="Times New Roman" w:cs="Times New Roman"/>
                <w:sz w:val="26"/>
                <w:szCs w:val="26"/>
                <w:lang w:val="uk-UA"/>
              </w:rPr>
            </w:pPr>
          </w:p>
        </w:tc>
      </w:tr>
      <w:tr w:rsidR="000C532A" w:rsidTr="00E4482E">
        <w:tc>
          <w:tcPr>
            <w:tcW w:w="2835" w:type="dxa"/>
          </w:tcPr>
          <w:p w:rsidR="001B3FAE" w:rsidRDefault="001B3FAE" w:rsidP="001B3FAE">
            <w:pPr>
              <w:jc w:val="both"/>
              <w:rPr>
                <w:rFonts w:ascii="Times New Roman" w:hAnsi="Times New Roman" w:cs="Times New Roman"/>
                <w:b/>
                <w:sz w:val="28"/>
                <w:szCs w:val="28"/>
                <w:lang w:val="uk-UA"/>
              </w:rPr>
            </w:pPr>
          </w:p>
          <w:p w:rsidR="001B3FAE" w:rsidRDefault="001B3FAE" w:rsidP="001B3FAE">
            <w:pPr>
              <w:jc w:val="both"/>
              <w:rPr>
                <w:rFonts w:ascii="Times New Roman" w:hAnsi="Times New Roman" w:cs="Times New Roman"/>
                <w:b/>
                <w:sz w:val="28"/>
                <w:szCs w:val="28"/>
                <w:lang w:val="uk-UA"/>
              </w:rPr>
            </w:pPr>
          </w:p>
          <w:p w:rsidR="001B3FAE" w:rsidRPr="001B3FAE" w:rsidRDefault="001B3FAE" w:rsidP="001B3FAE">
            <w:pPr>
              <w:jc w:val="both"/>
              <w:rPr>
                <w:rFonts w:ascii="Times New Roman" w:hAnsi="Times New Roman" w:cs="Times New Roman"/>
                <w:b/>
                <w:sz w:val="28"/>
                <w:szCs w:val="28"/>
                <w:lang w:val="uk-UA"/>
              </w:rPr>
            </w:pPr>
            <w:r w:rsidRPr="001B3FAE">
              <w:rPr>
                <w:rFonts w:ascii="Times New Roman" w:hAnsi="Times New Roman" w:cs="Times New Roman"/>
                <w:b/>
                <w:sz w:val="28"/>
                <w:szCs w:val="28"/>
                <w:lang w:val="uk-UA"/>
              </w:rPr>
              <w:t>Крок 6</w:t>
            </w:r>
          </w:p>
          <w:p w:rsidR="000C532A" w:rsidRDefault="001B3FAE" w:rsidP="001B3FAE">
            <w:pPr>
              <w:jc w:val="both"/>
              <w:rPr>
                <w:rFonts w:ascii="Times New Roman" w:hAnsi="Times New Roman" w:cs="Times New Roman"/>
                <w:b/>
                <w:sz w:val="28"/>
                <w:szCs w:val="28"/>
                <w:lang w:val="uk-UA"/>
              </w:rPr>
            </w:pPr>
            <w:r w:rsidRPr="001B3FAE">
              <w:rPr>
                <w:rFonts w:ascii="Times New Roman" w:hAnsi="Times New Roman" w:cs="Times New Roman"/>
                <w:b/>
                <w:sz w:val="28"/>
                <w:szCs w:val="28"/>
                <w:lang w:val="uk-UA"/>
              </w:rPr>
              <w:t>Повідомлення працівників</w:t>
            </w:r>
          </w:p>
        </w:tc>
        <w:tc>
          <w:tcPr>
            <w:tcW w:w="8080" w:type="dxa"/>
          </w:tcPr>
          <w:p w:rsidR="00A75FC1" w:rsidRPr="00A75FC1" w:rsidRDefault="00A75FC1" w:rsidP="00A75FC1">
            <w:pPr>
              <w:jc w:val="both"/>
              <w:rPr>
                <w:rFonts w:ascii="Times New Roman" w:hAnsi="Times New Roman" w:cs="Times New Roman"/>
                <w:sz w:val="26"/>
                <w:szCs w:val="26"/>
                <w:lang w:val="uk-UA"/>
              </w:rPr>
            </w:pPr>
            <w:r w:rsidRPr="00A75FC1">
              <w:rPr>
                <w:rFonts w:ascii="Times New Roman" w:hAnsi="Times New Roman" w:cs="Times New Roman"/>
                <w:sz w:val="26"/>
                <w:szCs w:val="26"/>
                <w:lang w:val="uk-UA"/>
              </w:rPr>
              <w:t>На практиці виникають проблеми, якщо працівники, наприклад, відмовляються від ознайомлення з рішенням про скорочення штатних одиниць та наступне вивільнення. У такому разі, якщо працівник не бажає ставити відмітку про ознайомлення, потрібно зачитати йому у присутності свідків текст документа. Після цього слід скласти акт, зазначивши в ньому, що від ознайомлення з документом про наступне вивільнення працівник відмовився, текст документа було зачитано йому у присутності свідків (зазначити посади та прізвища присутніх). Якщо ж працівник відмовляється отримати примірник документа, слід надіслати йому копію поштовим відправленням з описом вкладення та повідомленням про вручення.</w:t>
            </w:r>
          </w:p>
          <w:p w:rsidR="00A75FC1" w:rsidRPr="00A75FC1" w:rsidRDefault="00A75FC1" w:rsidP="00A75FC1">
            <w:pPr>
              <w:jc w:val="both"/>
              <w:rPr>
                <w:rFonts w:ascii="Times New Roman" w:hAnsi="Times New Roman" w:cs="Times New Roman"/>
                <w:sz w:val="26"/>
                <w:szCs w:val="26"/>
                <w:lang w:val="uk-UA"/>
              </w:rPr>
            </w:pPr>
            <w:r w:rsidRPr="00A75FC1">
              <w:rPr>
                <w:rFonts w:ascii="Times New Roman" w:hAnsi="Times New Roman" w:cs="Times New Roman"/>
                <w:sz w:val="26"/>
                <w:szCs w:val="26"/>
                <w:lang w:val="uk-UA"/>
              </w:rPr>
              <w:t>Зауважимо: у разі якщо працівник не отримав листа і цей лист повернувся до закладу, слід зберігати його нерозкритим.</w:t>
            </w:r>
          </w:p>
          <w:p w:rsidR="00A75FC1" w:rsidRPr="00A75FC1" w:rsidRDefault="00A75FC1" w:rsidP="00A75FC1">
            <w:pPr>
              <w:jc w:val="both"/>
              <w:rPr>
                <w:rFonts w:ascii="Times New Roman" w:hAnsi="Times New Roman" w:cs="Times New Roman"/>
                <w:sz w:val="26"/>
                <w:szCs w:val="26"/>
                <w:lang w:val="uk-UA"/>
              </w:rPr>
            </w:pPr>
          </w:p>
          <w:p w:rsidR="000C532A" w:rsidRDefault="00A75FC1" w:rsidP="00A75FC1">
            <w:pPr>
              <w:jc w:val="both"/>
              <w:rPr>
                <w:rFonts w:ascii="Times New Roman" w:hAnsi="Times New Roman" w:cs="Times New Roman"/>
                <w:sz w:val="26"/>
                <w:szCs w:val="26"/>
                <w:lang w:val="uk-UA"/>
              </w:rPr>
            </w:pPr>
            <w:r w:rsidRPr="00A75FC1">
              <w:rPr>
                <w:rFonts w:ascii="Times New Roman" w:hAnsi="Times New Roman" w:cs="Times New Roman"/>
                <w:sz w:val="26"/>
                <w:szCs w:val="26"/>
                <w:lang w:val="uk-UA"/>
              </w:rPr>
              <w:t>Одночасно з попередженням (можна у самому попередженні) про наступне вивільнення працівнику пропонується інша робота, якщо така є.</w:t>
            </w:r>
          </w:p>
          <w:p w:rsidR="00A75FC1" w:rsidRPr="00331149" w:rsidRDefault="00A75FC1" w:rsidP="00A75FC1">
            <w:pPr>
              <w:jc w:val="both"/>
              <w:rPr>
                <w:rFonts w:ascii="Times New Roman" w:hAnsi="Times New Roman" w:cs="Times New Roman"/>
                <w:b/>
                <w:sz w:val="26"/>
                <w:szCs w:val="26"/>
                <w:lang w:val="uk-UA"/>
              </w:rPr>
            </w:pPr>
          </w:p>
        </w:tc>
      </w:tr>
      <w:tr w:rsidR="00157B1D" w:rsidRPr="00E93965" w:rsidTr="003C349A">
        <w:tc>
          <w:tcPr>
            <w:tcW w:w="10915" w:type="dxa"/>
            <w:gridSpan w:val="2"/>
          </w:tcPr>
          <w:p w:rsidR="00157B1D" w:rsidRPr="00157B1D" w:rsidRDefault="00157B1D" w:rsidP="00157B1D">
            <w:pPr>
              <w:jc w:val="both"/>
              <w:rPr>
                <w:rFonts w:ascii="Times New Roman" w:hAnsi="Times New Roman" w:cs="Times New Roman"/>
                <w:sz w:val="26"/>
                <w:szCs w:val="26"/>
                <w:lang w:val="uk-UA"/>
              </w:rPr>
            </w:pPr>
            <w:r w:rsidRPr="00157B1D">
              <w:rPr>
                <w:rFonts w:ascii="Times New Roman" w:hAnsi="Times New Roman" w:cs="Times New Roman"/>
                <w:sz w:val="26"/>
                <w:szCs w:val="26"/>
                <w:lang w:val="uk-UA"/>
              </w:rPr>
              <w:t>У випадку, якщо трудовий договір з працівником продовжується, але у нього змінюються істотні умови праці:</w:t>
            </w:r>
          </w:p>
          <w:p w:rsidR="00157B1D" w:rsidRPr="00157B1D" w:rsidRDefault="00157B1D" w:rsidP="00157B1D">
            <w:pPr>
              <w:jc w:val="both"/>
              <w:rPr>
                <w:rFonts w:ascii="Times New Roman" w:hAnsi="Times New Roman" w:cs="Times New Roman"/>
                <w:sz w:val="26"/>
                <w:szCs w:val="26"/>
                <w:lang w:val="uk-UA"/>
              </w:rPr>
            </w:pPr>
            <w:r w:rsidRPr="00157B1D">
              <w:rPr>
                <w:rFonts w:ascii="Times New Roman" w:hAnsi="Times New Roman" w:cs="Times New Roman"/>
                <w:sz w:val="26"/>
                <w:szCs w:val="26"/>
                <w:lang w:val="uk-UA"/>
              </w:rPr>
              <w:t>не пізніше ніж за два місяці письмово, під особистий підпис, слід повідомити працівників про зміну істотних умов праці (зменшення навантаження, скасування доплат за кабінети, класне керівництво, завідування майстернями тощо) (ст. 32 КЗпП);</w:t>
            </w:r>
          </w:p>
          <w:p w:rsidR="00157B1D" w:rsidRPr="00157B1D" w:rsidRDefault="00157B1D" w:rsidP="00157B1D">
            <w:pPr>
              <w:jc w:val="both"/>
              <w:rPr>
                <w:rFonts w:ascii="Times New Roman" w:hAnsi="Times New Roman" w:cs="Times New Roman"/>
                <w:sz w:val="26"/>
                <w:szCs w:val="26"/>
                <w:lang w:val="uk-UA"/>
              </w:rPr>
            </w:pPr>
            <w:r w:rsidRPr="00157B1D">
              <w:rPr>
                <w:rFonts w:ascii="Times New Roman" w:hAnsi="Times New Roman" w:cs="Times New Roman"/>
                <w:sz w:val="26"/>
                <w:szCs w:val="26"/>
                <w:lang w:val="uk-UA"/>
              </w:rPr>
              <w:t xml:space="preserve">якщо у результаті приєднання закладів освіти відбувається переміщення працівника на інше робоче місце, в іншу місцевість разом із закладом (наприклад: працівник працював у с. </w:t>
            </w:r>
            <w:proofErr w:type="spellStart"/>
            <w:r w:rsidRPr="00157B1D">
              <w:rPr>
                <w:rFonts w:ascii="Times New Roman" w:hAnsi="Times New Roman" w:cs="Times New Roman"/>
                <w:sz w:val="26"/>
                <w:szCs w:val="26"/>
                <w:lang w:val="uk-UA"/>
              </w:rPr>
              <w:t>Ковшарівка</w:t>
            </w:r>
            <w:proofErr w:type="spellEnd"/>
            <w:r w:rsidRPr="00157B1D">
              <w:rPr>
                <w:rFonts w:ascii="Times New Roman" w:hAnsi="Times New Roman" w:cs="Times New Roman"/>
                <w:sz w:val="26"/>
                <w:szCs w:val="26"/>
                <w:lang w:val="uk-UA"/>
              </w:rPr>
              <w:t>, а буде працювати у м. Куп’янськ), працівника необхідно попередити про це письмово за два місяці (ст. 32 КЗпП).</w:t>
            </w:r>
          </w:p>
          <w:p w:rsidR="00157B1D" w:rsidRDefault="00157B1D" w:rsidP="00157B1D">
            <w:pPr>
              <w:jc w:val="both"/>
              <w:rPr>
                <w:rFonts w:ascii="Times New Roman" w:hAnsi="Times New Roman" w:cs="Times New Roman"/>
                <w:sz w:val="26"/>
                <w:szCs w:val="26"/>
                <w:lang w:val="uk-UA"/>
              </w:rPr>
            </w:pPr>
            <w:r w:rsidRPr="00157B1D">
              <w:rPr>
                <w:rFonts w:ascii="Times New Roman" w:hAnsi="Times New Roman" w:cs="Times New Roman"/>
                <w:sz w:val="26"/>
                <w:szCs w:val="26"/>
                <w:lang w:val="uk-UA"/>
              </w:rPr>
              <w:t>У разі відмови працівника продовжувати роботу зі зміненими умовами праці працівника необхідно звільнити за п. 6 ст. 36 КЗпП з виплатою вихідно</w:t>
            </w:r>
            <w:r>
              <w:rPr>
                <w:rFonts w:ascii="Times New Roman" w:hAnsi="Times New Roman" w:cs="Times New Roman"/>
                <w:sz w:val="26"/>
                <w:szCs w:val="26"/>
                <w:lang w:val="uk-UA"/>
              </w:rPr>
              <w:t>ї допомоги відповідно до ст. 44 </w:t>
            </w:r>
            <w:r w:rsidRPr="00157B1D">
              <w:rPr>
                <w:rFonts w:ascii="Times New Roman" w:hAnsi="Times New Roman" w:cs="Times New Roman"/>
                <w:sz w:val="26"/>
                <w:szCs w:val="26"/>
                <w:lang w:val="uk-UA"/>
              </w:rPr>
              <w:t>КЗ</w:t>
            </w:r>
            <w:r>
              <w:rPr>
                <w:rFonts w:ascii="Times New Roman" w:hAnsi="Times New Roman" w:cs="Times New Roman"/>
                <w:sz w:val="26"/>
                <w:szCs w:val="26"/>
                <w:lang w:val="uk-UA"/>
              </w:rPr>
              <w:t>пП.</w:t>
            </w:r>
          </w:p>
          <w:p w:rsidR="00157B1D" w:rsidRPr="00157B1D" w:rsidRDefault="00157B1D" w:rsidP="00157B1D">
            <w:pPr>
              <w:jc w:val="both"/>
              <w:rPr>
                <w:rFonts w:ascii="Times New Roman" w:hAnsi="Times New Roman" w:cs="Times New Roman"/>
                <w:sz w:val="26"/>
                <w:szCs w:val="26"/>
                <w:lang w:val="uk-UA"/>
              </w:rPr>
            </w:pPr>
          </w:p>
        </w:tc>
      </w:tr>
      <w:tr w:rsidR="000C532A" w:rsidTr="00E4482E">
        <w:tc>
          <w:tcPr>
            <w:tcW w:w="2835" w:type="dxa"/>
          </w:tcPr>
          <w:p w:rsidR="0064115D" w:rsidRDefault="0064115D" w:rsidP="00331149">
            <w:pPr>
              <w:jc w:val="both"/>
              <w:rPr>
                <w:rFonts w:ascii="Times New Roman" w:hAnsi="Times New Roman" w:cs="Times New Roman"/>
                <w:b/>
                <w:sz w:val="28"/>
                <w:szCs w:val="28"/>
                <w:lang w:val="uk-UA"/>
              </w:rPr>
            </w:pPr>
          </w:p>
          <w:p w:rsidR="0064115D" w:rsidRPr="0064115D" w:rsidRDefault="0064115D" w:rsidP="0064115D">
            <w:pPr>
              <w:jc w:val="both"/>
              <w:rPr>
                <w:rFonts w:ascii="Times New Roman" w:hAnsi="Times New Roman" w:cs="Times New Roman"/>
                <w:b/>
                <w:sz w:val="28"/>
                <w:szCs w:val="28"/>
                <w:lang w:val="uk-UA"/>
              </w:rPr>
            </w:pPr>
            <w:r w:rsidRPr="0064115D">
              <w:rPr>
                <w:rFonts w:ascii="Times New Roman" w:hAnsi="Times New Roman" w:cs="Times New Roman"/>
                <w:b/>
                <w:sz w:val="28"/>
                <w:szCs w:val="28"/>
                <w:lang w:val="uk-UA"/>
              </w:rPr>
              <w:t>Крок 7</w:t>
            </w:r>
          </w:p>
          <w:p w:rsidR="0064115D" w:rsidRDefault="0064115D" w:rsidP="0064115D">
            <w:pPr>
              <w:jc w:val="both"/>
              <w:rPr>
                <w:rFonts w:ascii="Times New Roman" w:hAnsi="Times New Roman" w:cs="Times New Roman"/>
                <w:b/>
                <w:sz w:val="28"/>
                <w:szCs w:val="28"/>
                <w:lang w:val="uk-UA"/>
              </w:rPr>
            </w:pPr>
            <w:r w:rsidRPr="0064115D">
              <w:rPr>
                <w:rFonts w:ascii="Times New Roman" w:hAnsi="Times New Roman" w:cs="Times New Roman"/>
                <w:b/>
                <w:sz w:val="28"/>
                <w:szCs w:val="28"/>
                <w:lang w:val="uk-UA"/>
              </w:rPr>
              <w:t>Служба зайнятості</w:t>
            </w:r>
          </w:p>
          <w:p w:rsidR="0064115D" w:rsidRDefault="0064115D" w:rsidP="0064115D">
            <w:pPr>
              <w:jc w:val="both"/>
              <w:rPr>
                <w:rFonts w:ascii="Times New Roman" w:hAnsi="Times New Roman" w:cs="Times New Roman"/>
                <w:b/>
                <w:sz w:val="28"/>
                <w:szCs w:val="28"/>
                <w:lang w:val="uk-UA"/>
              </w:rPr>
            </w:pPr>
          </w:p>
        </w:tc>
        <w:tc>
          <w:tcPr>
            <w:tcW w:w="8080" w:type="dxa"/>
          </w:tcPr>
          <w:p w:rsidR="0064115D" w:rsidRPr="0064115D" w:rsidRDefault="0064115D" w:rsidP="0064115D">
            <w:pPr>
              <w:jc w:val="both"/>
              <w:rPr>
                <w:rFonts w:ascii="Times New Roman" w:hAnsi="Times New Roman" w:cs="Times New Roman"/>
                <w:sz w:val="26"/>
                <w:szCs w:val="26"/>
                <w:lang w:val="uk-UA"/>
              </w:rPr>
            </w:pPr>
            <w:r w:rsidRPr="0064115D">
              <w:rPr>
                <w:rFonts w:ascii="Times New Roman" w:hAnsi="Times New Roman" w:cs="Times New Roman"/>
                <w:sz w:val="26"/>
                <w:szCs w:val="26"/>
                <w:lang w:val="uk-UA"/>
              </w:rPr>
              <w:t>Треба подати звіт про заплановане вивільнення працівників за формою № 4-ПН (за два місяці до звільнення).</w:t>
            </w:r>
          </w:p>
          <w:p w:rsidR="000C532A" w:rsidRDefault="0064115D" w:rsidP="0064115D">
            <w:pPr>
              <w:jc w:val="both"/>
              <w:rPr>
                <w:rFonts w:ascii="Times New Roman" w:hAnsi="Times New Roman" w:cs="Times New Roman"/>
                <w:sz w:val="26"/>
                <w:szCs w:val="26"/>
                <w:lang w:val="uk-UA"/>
              </w:rPr>
            </w:pPr>
            <w:r w:rsidRPr="0064115D">
              <w:rPr>
                <w:rFonts w:ascii="Times New Roman" w:hAnsi="Times New Roman" w:cs="Times New Roman"/>
                <w:sz w:val="26"/>
                <w:szCs w:val="26"/>
                <w:lang w:val="uk-UA"/>
              </w:rPr>
              <w:t>Цей крок здійснюється у разі масового звільнення, що встановлюється ст. 48 Закону України від 05.07.2012 № 5067 «Про зайнятість населення»</w:t>
            </w:r>
          </w:p>
          <w:p w:rsidR="0064115D" w:rsidRPr="0064115D" w:rsidRDefault="0064115D" w:rsidP="0064115D">
            <w:pPr>
              <w:jc w:val="both"/>
              <w:rPr>
                <w:rFonts w:ascii="Times New Roman" w:hAnsi="Times New Roman" w:cs="Times New Roman"/>
                <w:sz w:val="26"/>
                <w:szCs w:val="26"/>
                <w:lang w:val="uk-UA"/>
              </w:rPr>
            </w:pPr>
          </w:p>
        </w:tc>
      </w:tr>
      <w:tr w:rsidR="000C532A" w:rsidTr="00E4482E">
        <w:tc>
          <w:tcPr>
            <w:tcW w:w="2835" w:type="dxa"/>
          </w:tcPr>
          <w:p w:rsidR="0064115D" w:rsidRDefault="0064115D" w:rsidP="0064115D">
            <w:pPr>
              <w:jc w:val="both"/>
              <w:rPr>
                <w:rFonts w:ascii="Times New Roman" w:hAnsi="Times New Roman" w:cs="Times New Roman"/>
                <w:b/>
                <w:sz w:val="28"/>
                <w:szCs w:val="28"/>
                <w:lang w:val="uk-UA"/>
              </w:rPr>
            </w:pPr>
          </w:p>
          <w:p w:rsidR="0064115D" w:rsidRPr="0064115D" w:rsidRDefault="0064115D" w:rsidP="0064115D">
            <w:pPr>
              <w:jc w:val="both"/>
              <w:rPr>
                <w:rFonts w:ascii="Times New Roman" w:hAnsi="Times New Roman" w:cs="Times New Roman"/>
                <w:b/>
                <w:sz w:val="28"/>
                <w:szCs w:val="28"/>
                <w:lang w:val="uk-UA"/>
              </w:rPr>
            </w:pPr>
            <w:r w:rsidRPr="0064115D">
              <w:rPr>
                <w:rFonts w:ascii="Times New Roman" w:hAnsi="Times New Roman" w:cs="Times New Roman"/>
                <w:b/>
                <w:sz w:val="28"/>
                <w:szCs w:val="28"/>
                <w:lang w:val="uk-UA"/>
              </w:rPr>
              <w:t>Крок 8</w:t>
            </w:r>
          </w:p>
          <w:p w:rsidR="000C532A" w:rsidRDefault="0064115D" w:rsidP="0064115D">
            <w:pPr>
              <w:jc w:val="both"/>
              <w:rPr>
                <w:rFonts w:ascii="Times New Roman" w:hAnsi="Times New Roman" w:cs="Times New Roman"/>
                <w:b/>
                <w:sz w:val="28"/>
                <w:szCs w:val="28"/>
                <w:lang w:val="uk-UA"/>
              </w:rPr>
            </w:pPr>
            <w:r w:rsidRPr="0064115D">
              <w:rPr>
                <w:rFonts w:ascii="Times New Roman" w:hAnsi="Times New Roman" w:cs="Times New Roman"/>
                <w:b/>
                <w:sz w:val="28"/>
                <w:szCs w:val="28"/>
                <w:lang w:val="uk-UA"/>
              </w:rPr>
              <w:lastRenderedPageBreak/>
              <w:t>Знову профспілка</w:t>
            </w:r>
          </w:p>
        </w:tc>
        <w:tc>
          <w:tcPr>
            <w:tcW w:w="8080" w:type="dxa"/>
          </w:tcPr>
          <w:p w:rsidR="000C532A" w:rsidRDefault="0064115D" w:rsidP="00331149">
            <w:pPr>
              <w:jc w:val="both"/>
              <w:rPr>
                <w:rFonts w:ascii="Times New Roman" w:hAnsi="Times New Roman" w:cs="Times New Roman"/>
                <w:sz w:val="26"/>
                <w:szCs w:val="26"/>
                <w:lang w:val="uk-UA"/>
              </w:rPr>
            </w:pPr>
            <w:r w:rsidRPr="0064115D">
              <w:rPr>
                <w:rFonts w:ascii="Times New Roman" w:hAnsi="Times New Roman" w:cs="Times New Roman"/>
                <w:sz w:val="26"/>
                <w:szCs w:val="26"/>
                <w:lang w:val="uk-UA"/>
              </w:rPr>
              <w:lastRenderedPageBreak/>
              <w:t xml:space="preserve">Їй треба подати конкретний список осіб, яких планується звільнити. </w:t>
            </w:r>
            <w:r w:rsidRPr="0064115D">
              <w:rPr>
                <w:rFonts w:ascii="Times New Roman" w:hAnsi="Times New Roman" w:cs="Times New Roman"/>
                <w:b/>
                <w:sz w:val="26"/>
                <w:szCs w:val="26"/>
                <w:lang w:val="uk-UA"/>
              </w:rPr>
              <w:t xml:space="preserve">Відповідь профспілки — протягом 15 днів. </w:t>
            </w:r>
            <w:r w:rsidRPr="0064115D">
              <w:rPr>
                <w:rFonts w:ascii="Times New Roman" w:hAnsi="Times New Roman" w:cs="Times New Roman"/>
                <w:sz w:val="26"/>
                <w:szCs w:val="26"/>
                <w:lang w:val="uk-UA"/>
              </w:rPr>
              <w:t xml:space="preserve">Вона носить </w:t>
            </w:r>
            <w:r w:rsidRPr="0064115D">
              <w:rPr>
                <w:rFonts w:ascii="Times New Roman" w:hAnsi="Times New Roman" w:cs="Times New Roman"/>
                <w:sz w:val="26"/>
                <w:szCs w:val="26"/>
                <w:lang w:val="uk-UA"/>
              </w:rPr>
              <w:lastRenderedPageBreak/>
              <w:t>рекомендаційний характер. Остаточне рішення — за власником (роботодавцем)</w:t>
            </w:r>
          </w:p>
          <w:p w:rsidR="0064115D" w:rsidRPr="0064115D" w:rsidRDefault="0064115D" w:rsidP="00331149">
            <w:pPr>
              <w:jc w:val="both"/>
              <w:rPr>
                <w:rFonts w:ascii="Times New Roman" w:hAnsi="Times New Roman" w:cs="Times New Roman"/>
                <w:sz w:val="26"/>
                <w:szCs w:val="26"/>
                <w:lang w:val="uk-UA"/>
              </w:rPr>
            </w:pPr>
          </w:p>
        </w:tc>
      </w:tr>
      <w:tr w:rsidR="0064115D" w:rsidRPr="00E93965" w:rsidTr="00E4482E">
        <w:tc>
          <w:tcPr>
            <w:tcW w:w="2835" w:type="dxa"/>
          </w:tcPr>
          <w:p w:rsidR="0064115D" w:rsidRDefault="0064115D" w:rsidP="0064115D">
            <w:pPr>
              <w:jc w:val="both"/>
              <w:rPr>
                <w:rFonts w:ascii="Times New Roman" w:hAnsi="Times New Roman" w:cs="Times New Roman"/>
                <w:b/>
                <w:sz w:val="28"/>
                <w:szCs w:val="28"/>
                <w:lang w:val="uk-UA"/>
              </w:rPr>
            </w:pPr>
          </w:p>
          <w:p w:rsidR="008C1EC5" w:rsidRDefault="008C1EC5" w:rsidP="0064115D">
            <w:pPr>
              <w:jc w:val="both"/>
              <w:rPr>
                <w:rFonts w:ascii="Times New Roman" w:hAnsi="Times New Roman" w:cs="Times New Roman"/>
                <w:b/>
                <w:sz w:val="28"/>
                <w:szCs w:val="28"/>
                <w:lang w:val="uk-UA"/>
              </w:rPr>
            </w:pPr>
          </w:p>
          <w:p w:rsidR="008C1EC5" w:rsidRDefault="008C1EC5" w:rsidP="0064115D">
            <w:pPr>
              <w:jc w:val="both"/>
              <w:rPr>
                <w:rFonts w:ascii="Times New Roman" w:hAnsi="Times New Roman" w:cs="Times New Roman"/>
                <w:b/>
                <w:sz w:val="28"/>
                <w:szCs w:val="28"/>
                <w:lang w:val="uk-UA"/>
              </w:rPr>
            </w:pPr>
          </w:p>
          <w:p w:rsidR="008C1EC5" w:rsidRPr="008C1EC5" w:rsidRDefault="008C1EC5" w:rsidP="008C1EC5">
            <w:pPr>
              <w:jc w:val="both"/>
              <w:rPr>
                <w:rFonts w:ascii="Times New Roman" w:hAnsi="Times New Roman" w:cs="Times New Roman"/>
                <w:b/>
                <w:sz w:val="28"/>
                <w:szCs w:val="28"/>
                <w:lang w:val="uk-UA"/>
              </w:rPr>
            </w:pPr>
            <w:r w:rsidRPr="008C1EC5">
              <w:rPr>
                <w:rFonts w:ascii="Times New Roman" w:hAnsi="Times New Roman" w:cs="Times New Roman"/>
                <w:b/>
                <w:sz w:val="28"/>
                <w:szCs w:val="28"/>
                <w:lang w:val="uk-UA"/>
              </w:rPr>
              <w:t>Крок 9</w:t>
            </w:r>
          </w:p>
          <w:p w:rsidR="008C1EC5" w:rsidRDefault="008C1EC5" w:rsidP="008C1EC5">
            <w:pPr>
              <w:jc w:val="both"/>
              <w:rPr>
                <w:rFonts w:ascii="Times New Roman" w:hAnsi="Times New Roman" w:cs="Times New Roman"/>
                <w:b/>
                <w:sz w:val="28"/>
                <w:szCs w:val="28"/>
                <w:lang w:val="uk-UA"/>
              </w:rPr>
            </w:pPr>
            <w:r w:rsidRPr="008C1EC5">
              <w:rPr>
                <w:rFonts w:ascii="Times New Roman" w:hAnsi="Times New Roman" w:cs="Times New Roman"/>
                <w:b/>
                <w:sz w:val="28"/>
                <w:szCs w:val="28"/>
                <w:lang w:val="uk-UA"/>
              </w:rPr>
              <w:t>Звільнення працівників</w:t>
            </w:r>
          </w:p>
        </w:tc>
        <w:tc>
          <w:tcPr>
            <w:tcW w:w="8080" w:type="dxa"/>
          </w:tcPr>
          <w:p w:rsidR="0064115D" w:rsidRDefault="008C1EC5" w:rsidP="00331149">
            <w:pPr>
              <w:jc w:val="both"/>
              <w:rPr>
                <w:rFonts w:ascii="Times New Roman" w:hAnsi="Times New Roman" w:cs="Times New Roman"/>
                <w:sz w:val="26"/>
                <w:szCs w:val="26"/>
                <w:lang w:val="uk-UA"/>
              </w:rPr>
            </w:pPr>
            <w:r w:rsidRPr="008C1EC5">
              <w:rPr>
                <w:rFonts w:ascii="Times New Roman" w:hAnsi="Times New Roman" w:cs="Times New Roman"/>
                <w:sz w:val="26"/>
                <w:szCs w:val="26"/>
                <w:lang w:val="uk-UA"/>
              </w:rPr>
              <w:t>Консультації з профспілками пройшли, 2 місяці з попередження пройшло, і тепер видаємо розпорядчий документ про звільнення, здійснюємо остаточний розрахунок з працівниками, які звільняються. Повний розрахунок має відбутися не пізніше дня звільнення. День звільнення вважається робочим днем, і за нього теж має бути розрахунок.</w:t>
            </w:r>
          </w:p>
          <w:p w:rsidR="008C1EC5" w:rsidRPr="008C1EC5" w:rsidRDefault="008C1EC5" w:rsidP="008C1EC5">
            <w:pPr>
              <w:jc w:val="both"/>
              <w:rPr>
                <w:rFonts w:ascii="Times New Roman" w:hAnsi="Times New Roman" w:cs="Times New Roman"/>
                <w:sz w:val="26"/>
                <w:szCs w:val="26"/>
                <w:lang w:val="uk-UA"/>
              </w:rPr>
            </w:pPr>
            <w:r w:rsidRPr="008C1EC5">
              <w:rPr>
                <w:rFonts w:ascii="Times New Roman" w:hAnsi="Times New Roman" w:cs="Times New Roman"/>
                <w:sz w:val="26"/>
                <w:szCs w:val="26"/>
                <w:lang w:val="uk-UA"/>
              </w:rPr>
              <w:t>Остаточний розрахунок включає в себе: заробітну плату за місяць звільнення, компенсацію за дні невикористаної щорічної відпустки чи відпусток (як за поточний рік, так і за минулі роки), вихідну допомогу. Про нараховані суми працівника треба попередити до звільнення перед виплатою таких сум. Трудову книжку необхідно видати у день звільнення разом з копією розпорядчого документа про звільнення. Запис у трудовій книжці робиться наступний:</w:t>
            </w:r>
          </w:p>
          <w:p w:rsidR="008C1EC5" w:rsidRPr="008C1EC5" w:rsidRDefault="008C1EC5" w:rsidP="008C1EC5">
            <w:pPr>
              <w:jc w:val="both"/>
              <w:rPr>
                <w:rFonts w:ascii="Times New Roman" w:hAnsi="Times New Roman" w:cs="Times New Roman"/>
                <w:i/>
                <w:sz w:val="26"/>
                <w:szCs w:val="26"/>
                <w:lang w:val="uk-UA"/>
              </w:rPr>
            </w:pPr>
            <w:r w:rsidRPr="008C1EC5">
              <w:rPr>
                <w:rFonts w:ascii="Times New Roman" w:hAnsi="Times New Roman" w:cs="Times New Roman"/>
                <w:i/>
                <w:sz w:val="26"/>
                <w:szCs w:val="26"/>
                <w:lang w:val="uk-UA"/>
              </w:rPr>
              <w:t>«Звільнений у зв’язку з реорганізацією шляхом скорочення чисельності та штату на підставі п. 1 ст. 40 КЗпП».</w:t>
            </w:r>
          </w:p>
          <w:p w:rsidR="008C1EC5" w:rsidRDefault="008C1EC5" w:rsidP="008C1EC5">
            <w:pPr>
              <w:jc w:val="both"/>
              <w:rPr>
                <w:rFonts w:ascii="Times New Roman" w:hAnsi="Times New Roman" w:cs="Times New Roman"/>
                <w:sz w:val="26"/>
                <w:szCs w:val="26"/>
                <w:lang w:val="uk-UA"/>
              </w:rPr>
            </w:pPr>
            <w:r w:rsidRPr="008C1EC5">
              <w:rPr>
                <w:rFonts w:ascii="Times New Roman" w:hAnsi="Times New Roman" w:cs="Times New Roman"/>
                <w:sz w:val="26"/>
                <w:szCs w:val="26"/>
                <w:lang w:val="uk-UA"/>
              </w:rPr>
              <w:t>У разі відсутності працівника на роботі у день звільнення необхідно надіслати йому рекомендованого листа, у якому проінформувати про необхідність забрати трудову книжку та запитати дозвіл надіслати її поштою. Надсилати її поштою можна лиш</w:t>
            </w:r>
            <w:r>
              <w:rPr>
                <w:rFonts w:ascii="Times New Roman" w:hAnsi="Times New Roman" w:cs="Times New Roman"/>
                <w:sz w:val="26"/>
                <w:szCs w:val="26"/>
                <w:lang w:val="uk-UA"/>
              </w:rPr>
              <w:t>е за письмової згоди працівника.</w:t>
            </w:r>
          </w:p>
          <w:p w:rsidR="008C1EC5" w:rsidRDefault="008C1EC5" w:rsidP="008C1EC5">
            <w:pPr>
              <w:jc w:val="both"/>
              <w:rPr>
                <w:rFonts w:ascii="Times New Roman" w:hAnsi="Times New Roman" w:cs="Times New Roman"/>
                <w:sz w:val="26"/>
                <w:szCs w:val="26"/>
                <w:lang w:val="uk-UA"/>
              </w:rPr>
            </w:pPr>
          </w:p>
          <w:p w:rsidR="005573D1" w:rsidRPr="005573D1" w:rsidRDefault="005573D1" w:rsidP="005573D1">
            <w:pPr>
              <w:jc w:val="both"/>
              <w:rPr>
                <w:rFonts w:ascii="Times New Roman" w:hAnsi="Times New Roman" w:cs="Times New Roman"/>
                <w:sz w:val="26"/>
                <w:szCs w:val="26"/>
                <w:lang w:val="uk-UA"/>
              </w:rPr>
            </w:pPr>
            <w:r w:rsidRPr="005573D1">
              <w:rPr>
                <w:rFonts w:ascii="Times New Roman" w:hAnsi="Times New Roman" w:cs="Times New Roman"/>
                <w:sz w:val="26"/>
                <w:szCs w:val="26"/>
                <w:lang w:val="uk-UA"/>
              </w:rPr>
              <w:t>Трудові книжки, особові справи та особові картки працівників типової форми № П-2 слід передати закладу-правонаступнику за актом приймання-передавання (при цьому вказується кількість аркушів у особових справах).</w:t>
            </w:r>
          </w:p>
          <w:p w:rsidR="005573D1" w:rsidRPr="0064115D" w:rsidRDefault="005573D1" w:rsidP="008C1EC5">
            <w:pPr>
              <w:jc w:val="both"/>
              <w:rPr>
                <w:rFonts w:ascii="Times New Roman" w:hAnsi="Times New Roman" w:cs="Times New Roman"/>
                <w:sz w:val="26"/>
                <w:szCs w:val="26"/>
                <w:lang w:val="uk-UA"/>
              </w:rPr>
            </w:pPr>
          </w:p>
        </w:tc>
      </w:tr>
      <w:tr w:rsidR="008C1EC5" w:rsidRPr="00E93965" w:rsidTr="00E4482E">
        <w:tc>
          <w:tcPr>
            <w:tcW w:w="2835" w:type="dxa"/>
          </w:tcPr>
          <w:p w:rsidR="008C1EC5" w:rsidRPr="008C1EC5" w:rsidRDefault="008C1EC5" w:rsidP="008C1EC5">
            <w:pPr>
              <w:jc w:val="both"/>
              <w:rPr>
                <w:rFonts w:ascii="Times New Roman" w:hAnsi="Times New Roman" w:cs="Times New Roman"/>
                <w:b/>
                <w:sz w:val="28"/>
                <w:szCs w:val="28"/>
                <w:lang w:val="uk-UA"/>
              </w:rPr>
            </w:pPr>
            <w:r w:rsidRPr="008C1EC5">
              <w:rPr>
                <w:rFonts w:ascii="Times New Roman" w:hAnsi="Times New Roman" w:cs="Times New Roman"/>
                <w:b/>
                <w:sz w:val="28"/>
                <w:szCs w:val="28"/>
                <w:lang w:val="uk-UA"/>
              </w:rPr>
              <w:t>Крок 10</w:t>
            </w:r>
          </w:p>
          <w:p w:rsidR="008C1EC5" w:rsidRDefault="008C1EC5" w:rsidP="008C1EC5">
            <w:pPr>
              <w:jc w:val="both"/>
              <w:rPr>
                <w:rFonts w:ascii="Times New Roman" w:hAnsi="Times New Roman" w:cs="Times New Roman"/>
                <w:b/>
                <w:sz w:val="28"/>
                <w:szCs w:val="28"/>
                <w:lang w:val="uk-UA"/>
              </w:rPr>
            </w:pPr>
            <w:r>
              <w:rPr>
                <w:rFonts w:ascii="Times New Roman" w:hAnsi="Times New Roman" w:cs="Times New Roman"/>
                <w:b/>
                <w:sz w:val="28"/>
                <w:szCs w:val="28"/>
                <w:lang w:val="uk-UA"/>
              </w:rPr>
              <w:t>Підписання передавального акта, прийняття рішення про затвердження статуту в </w:t>
            </w:r>
            <w:r w:rsidRPr="008C1EC5">
              <w:rPr>
                <w:rFonts w:ascii="Times New Roman" w:hAnsi="Times New Roman" w:cs="Times New Roman"/>
                <w:b/>
                <w:sz w:val="28"/>
                <w:szCs w:val="28"/>
                <w:lang w:val="uk-UA"/>
              </w:rPr>
              <w:t>новій редакції та внесення змін до ЄДР</w:t>
            </w:r>
          </w:p>
        </w:tc>
        <w:tc>
          <w:tcPr>
            <w:tcW w:w="8080" w:type="dxa"/>
          </w:tcPr>
          <w:p w:rsidR="008C1EC5" w:rsidRPr="008C1EC5" w:rsidRDefault="008C1EC5" w:rsidP="00331149">
            <w:pPr>
              <w:jc w:val="both"/>
              <w:rPr>
                <w:rFonts w:ascii="Times New Roman" w:hAnsi="Times New Roman" w:cs="Times New Roman"/>
                <w:sz w:val="26"/>
                <w:szCs w:val="26"/>
                <w:lang w:val="uk-UA"/>
              </w:rPr>
            </w:pPr>
            <w:r w:rsidRPr="008C1EC5">
              <w:rPr>
                <w:rFonts w:ascii="Times New Roman" w:hAnsi="Times New Roman" w:cs="Times New Roman"/>
                <w:sz w:val="26"/>
                <w:szCs w:val="26"/>
                <w:lang w:val="uk-UA"/>
              </w:rPr>
              <w:t>Слід вр</w:t>
            </w:r>
            <w:r>
              <w:rPr>
                <w:rFonts w:ascii="Times New Roman" w:hAnsi="Times New Roman" w:cs="Times New Roman"/>
                <w:sz w:val="26"/>
                <w:szCs w:val="26"/>
                <w:lang w:val="uk-UA"/>
              </w:rPr>
              <w:t>ахувати, що відповідно</w:t>
            </w:r>
            <w:r w:rsidRPr="008C1EC5">
              <w:rPr>
                <w:rFonts w:ascii="Times New Roman" w:hAnsi="Times New Roman" w:cs="Times New Roman"/>
                <w:sz w:val="26"/>
                <w:szCs w:val="26"/>
                <w:lang w:val="uk-UA"/>
              </w:rPr>
              <w:t xml:space="preserve"> до Закону України «Про освіту» засновник затверджує статут (його нову редакцію) для комунальних закладів освіти. Враховуючи, що в процесі приєднання може бути змінено функції чи структуру закладу, виникає необхідність прийняття рішення про затвердження статуту закладу, до якого приєднуються інші заклади, в новій редакції</w:t>
            </w:r>
            <w:r w:rsidR="005573D1">
              <w:rPr>
                <w:rFonts w:ascii="Times New Roman" w:hAnsi="Times New Roman" w:cs="Times New Roman"/>
                <w:sz w:val="26"/>
                <w:szCs w:val="26"/>
                <w:lang w:val="uk-UA"/>
              </w:rPr>
              <w:t>.</w:t>
            </w:r>
          </w:p>
        </w:tc>
      </w:tr>
    </w:tbl>
    <w:p w:rsidR="00945103" w:rsidRDefault="00945103" w:rsidP="00945103">
      <w:pPr>
        <w:jc w:val="both"/>
        <w:rPr>
          <w:rFonts w:ascii="Times New Roman" w:hAnsi="Times New Roman" w:cs="Times New Roman"/>
          <w:b/>
          <w:sz w:val="32"/>
          <w:szCs w:val="28"/>
          <w:lang w:val="uk-UA"/>
        </w:rPr>
      </w:pPr>
    </w:p>
    <w:p w:rsidR="00E93965" w:rsidRDefault="00E93965">
      <w:pPr>
        <w:rPr>
          <w:rFonts w:ascii="Times New Roman" w:hAnsi="Times New Roman" w:cs="Times New Roman"/>
          <w:b/>
          <w:sz w:val="32"/>
          <w:szCs w:val="28"/>
          <w:lang w:val="uk-UA"/>
        </w:rPr>
      </w:pPr>
      <w:r>
        <w:rPr>
          <w:rFonts w:ascii="Times New Roman" w:hAnsi="Times New Roman" w:cs="Times New Roman"/>
          <w:b/>
          <w:sz w:val="32"/>
          <w:szCs w:val="28"/>
          <w:lang w:val="uk-UA"/>
        </w:rPr>
        <w:br w:type="page"/>
      </w:r>
    </w:p>
    <w:p w:rsidR="00945103" w:rsidRDefault="00945103" w:rsidP="00945103">
      <w:pPr>
        <w:jc w:val="center"/>
        <w:rPr>
          <w:rFonts w:ascii="Times New Roman" w:hAnsi="Times New Roman" w:cs="Times New Roman"/>
          <w:sz w:val="28"/>
          <w:szCs w:val="26"/>
          <w:lang w:val="uk-UA"/>
        </w:rPr>
      </w:pPr>
      <w:r>
        <w:rPr>
          <w:rFonts w:ascii="Times New Roman" w:hAnsi="Times New Roman" w:cs="Times New Roman"/>
          <w:b/>
          <w:sz w:val="32"/>
          <w:szCs w:val="28"/>
          <w:lang w:val="uk-UA"/>
        </w:rPr>
        <w:lastRenderedPageBreak/>
        <w:t>Дії роботод</w:t>
      </w:r>
      <w:bookmarkStart w:id="0" w:name="_GoBack"/>
      <w:bookmarkEnd w:id="0"/>
      <w:r>
        <w:rPr>
          <w:rFonts w:ascii="Times New Roman" w:hAnsi="Times New Roman" w:cs="Times New Roman"/>
          <w:b/>
          <w:sz w:val="32"/>
          <w:szCs w:val="28"/>
          <w:lang w:val="uk-UA"/>
        </w:rPr>
        <w:t>авця у закладі освіти, який утворився шляхом приєднання</w:t>
      </w:r>
    </w:p>
    <w:p w:rsidR="00945103" w:rsidRPr="00945103" w:rsidRDefault="00945103" w:rsidP="008475CE">
      <w:pPr>
        <w:ind w:left="-426" w:firstLine="710"/>
        <w:contextualSpacing/>
        <w:jc w:val="both"/>
        <w:rPr>
          <w:rFonts w:ascii="Times New Roman" w:hAnsi="Times New Roman" w:cs="Times New Roman"/>
          <w:sz w:val="28"/>
          <w:szCs w:val="26"/>
          <w:lang w:val="uk-UA"/>
        </w:rPr>
      </w:pPr>
      <w:r>
        <w:rPr>
          <w:rFonts w:ascii="Times New Roman" w:hAnsi="Times New Roman" w:cs="Times New Roman"/>
          <w:sz w:val="28"/>
          <w:szCs w:val="26"/>
          <w:lang w:val="uk-UA"/>
        </w:rPr>
        <w:t>Отже, у</w:t>
      </w:r>
      <w:r w:rsidRPr="00945103">
        <w:rPr>
          <w:rFonts w:ascii="Times New Roman" w:hAnsi="Times New Roman" w:cs="Times New Roman"/>
          <w:sz w:val="28"/>
          <w:szCs w:val="26"/>
          <w:lang w:val="uk-UA"/>
        </w:rPr>
        <w:t xml:space="preserve"> новому закладі освіти необхідно </w:t>
      </w:r>
      <w:r w:rsidRPr="00A547B8">
        <w:rPr>
          <w:rFonts w:ascii="Times New Roman" w:hAnsi="Times New Roman" w:cs="Times New Roman"/>
          <w:b/>
          <w:sz w:val="28"/>
          <w:szCs w:val="26"/>
          <w:lang w:val="uk-UA"/>
        </w:rPr>
        <w:t>внести зміни і доповнення до штатного розпису з урахуванням посад приєднаного закладу освіти і оформити їх відповідними наказами.</w:t>
      </w:r>
    </w:p>
    <w:p w:rsidR="00945103" w:rsidRPr="00945103" w:rsidRDefault="00945103" w:rsidP="008475CE">
      <w:pPr>
        <w:ind w:left="-426" w:firstLine="710"/>
        <w:contextualSpacing/>
        <w:jc w:val="both"/>
        <w:rPr>
          <w:rFonts w:ascii="Times New Roman" w:hAnsi="Times New Roman" w:cs="Times New Roman"/>
          <w:sz w:val="28"/>
          <w:szCs w:val="26"/>
          <w:lang w:val="uk-UA"/>
        </w:rPr>
      </w:pPr>
      <w:r w:rsidRPr="00945103">
        <w:rPr>
          <w:rFonts w:ascii="Times New Roman" w:hAnsi="Times New Roman" w:cs="Times New Roman"/>
          <w:sz w:val="28"/>
          <w:szCs w:val="26"/>
          <w:lang w:val="uk-UA"/>
        </w:rPr>
        <w:t xml:space="preserve">Якщо структура закладу освіти зазнає істотних змін (з'являються нові структурні підрозділи), доцільно </w:t>
      </w:r>
      <w:r w:rsidRPr="00945103">
        <w:rPr>
          <w:rFonts w:ascii="Times New Roman" w:hAnsi="Times New Roman" w:cs="Times New Roman"/>
          <w:b/>
          <w:sz w:val="28"/>
          <w:szCs w:val="26"/>
          <w:lang w:val="uk-UA"/>
        </w:rPr>
        <w:t>затвердити і ввести в дію новий штатний розпис, який має затвердити керівник .</w:t>
      </w:r>
    </w:p>
    <w:p w:rsidR="00945103" w:rsidRPr="00945103" w:rsidRDefault="00945103" w:rsidP="008475CE">
      <w:pPr>
        <w:ind w:left="-426" w:firstLine="710"/>
        <w:contextualSpacing/>
        <w:jc w:val="both"/>
        <w:rPr>
          <w:rFonts w:ascii="Times New Roman" w:hAnsi="Times New Roman" w:cs="Times New Roman"/>
          <w:sz w:val="28"/>
          <w:szCs w:val="26"/>
          <w:lang w:val="uk-UA"/>
        </w:rPr>
      </w:pPr>
      <w:r w:rsidRPr="00945103">
        <w:rPr>
          <w:rFonts w:ascii="Times New Roman" w:hAnsi="Times New Roman" w:cs="Times New Roman"/>
          <w:sz w:val="28"/>
          <w:szCs w:val="26"/>
          <w:lang w:val="uk-UA"/>
        </w:rPr>
        <w:t xml:space="preserve">Для всіх посад, зазначених у штатному розписі, </w:t>
      </w:r>
      <w:r w:rsidRPr="00A547B8">
        <w:rPr>
          <w:rFonts w:ascii="Times New Roman" w:hAnsi="Times New Roman" w:cs="Times New Roman"/>
          <w:b/>
          <w:sz w:val="28"/>
          <w:szCs w:val="26"/>
          <w:lang w:val="uk-UA"/>
        </w:rPr>
        <w:t>складаються посадові (робочі) інструкції.</w:t>
      </w:r>
      <w:r w:rsidRPr="00945103">
        <w:rPr>
          <w:rFonts w:ascii="Times New Roman" w:hAnsi="Times New Roman" w:cs="Times New Roman"/>
          <w:sz w:val="28"/>
          <w:szCs w:val="26"/>
          <w:lang w:val="uk-UA"/>
        </w:rPr>
        <w:t xml:space="preserve"> Їх слід розробити і затвердити в новому закладі освіти, оскільки вони мають бути взаємопов'язаними, аби не допустити дублювання функцій працівників. </w:t>
      </w:r>
      <w:r w:rsidRPr="00A547B8">
        <w:rPr>
          <w:rFonts w:ascii="Times New Roman" w:hAnsi="Times New Roman" w:cs="Times New Roman"/>
          <w:b/>
          <w:sz w:val="28"/>
          <w:szCs w:val="26"/>
          <w:lang w:val="uk-UA"/>
        </w:rPr>
        <w:t>Посадові (робочі) інструкції затверджуються керівником закладу освіти, після чого доводяться до працівника під розписку. Робочу інструкцію слід погодити з виборним органом первинної профспілкової організації (профспілковим представником).</w:t>
      </w:r>
    </w:p>
    <w:p w:rsidR="00945103" w:rsidRPr="00945103" w:rsidRDefault="00945103" w:rsidP="008475CE">
      <w:pPr>
        <w:ind w:left="-426" w:firstLine="710"/>
        <w:contextualSpacing/>
        <w:jc w:val="both"/>
        <w:rPr>
          <w:rFonts w:ascii="Times New Roman" w:hAnsi="Times New Roman" w:cs="Times New Roman"/>
          <w:sz w:val="28"/>
          <w:szCs w:val="26"/>
          <w:lang w:val="uk-UA"/>
        </w:rPr>
      </w:pPr>
      <w:r w:rsidRPr="00945103">
        <w:rPr>
          <w:rFonts w:ascii="Times New Roman" w:hAnsi="Times New Roman" w:cs="Times New Roman"/>
          <w:sz w:val="28"/>
          <w:szCs w:val="26"/>
          <w:lang w:val="uk-UA"/>
        </w:rPr>
        <w:t>Для «легалізації» працівників в новому закладі потрібне відповідне рішення керівника . Для цього керівник або спеціаліст кадрової служб має підготувати наказ, в якому зазначається, що в зв’язку з реорганізацією закладу освіти шляхом приєднання до іншого слід включити до штатного розпису новоутвореного закладу освіти наступних працівників.</w:t>
      </w:r>
    </w:p>
    <w:p w:rsidR="00945103" w:rsidRPr="00945103" w:rsidRDefault="00945103" w:rsidP="008475CE">
      <w:pPr>
        <w:ind w:left="-426" w:firstLine="710"/>
        <w:contextualSpacing/>
        <w:jc w:val="both"/>
        <w:rPr>
          <w:rFonts w:ascii="Times New Roman" w:hAnsi="Times New Roman" w:cs="Times New Roman"/>
          <w:sz w:val="28"/>
          <w:szCs w:val="26"/>
          <w:lang w:val="uk-UA"/>
        </w:rPr>
      </w:pPr>
      <w:r w:rsidRPr="00945103">
        <w:rPr>
          <w:rFonts w:ascii="Times New Roman" w:hAnsi="Times New Roman" w:cs="Times New Roman"/>
          <w:sz w:val="28"/>
          <w:szCs w:val="26"/>
          <w:lang w:val="uk-UA"/>
        </w:rPr>
        <w:t>Копія цього  наказу передається до бухгалтерії відділу освіти для внесення відомостей на нових працівників.</w:t>
      </w:r>
    </w:p>
    <w:p w:rsidR="00945103" w:rsidRPr="00945103" w:rsidRDefault="00945103" w:rsidP="008475CE">
      <w:pPr>
        <w:ind w:left="-426" w:firstLine="710"/>
        <w:contextualSpacing/>
        <w:jc w:val="both"/>
        <w:rPr>
          <w:rFonts w:ascii="Times New Roman" w:hAnsi="Times New Roman" w:cs="Times New Roman"/>
          <w:sz w:val="28"/>
          <w:szCs w:val="26"/>
          <w:lang w:val="uk-UA"/>
        </w:rPr>
      </w:pPr>
      <w:r w:rsidRPr="00945103">
        <w:rPr>
          <w:rFonts w:ascii="Times New Roman" w:hAnsi="Times New Roman" w:cs="Times New Roman"/>
          <w:sz w:val="28"/>
          <w:szCs w:val="26"/>
          <w:lang w:val="uk-UA"/>
        </w:rPr>
        <w:t>У трудові книжки працівників вноситься відповідний запис. Про це окремим рядком у графі 3 трудової книжки робиться запис :</w:t>
      </w:r>
    </w:p>
    <w:p w:rsidR="00945103" w:rsidRPr="00A547B8" w:rsidRDefault="00A547B8" w:rsidP="008475CE">
      <w:pPr>
        <w:ind w:left="-426" w:firstLine="710"/>
        <w:contextualSpacing/>
        <w:jc w:val="both"/>
        <w:rPr>
          <w:rFonts w:ascii="Times New Roman" w:hAnsi="Times New Roman" w:cs="Times New Roman"/>
          <w:i/>
          <w:sz w:val="28"/>
          <w:szCs w:val="26"/>
          <w:lang w:val="uk-UA"/>
        </w:rPr>
      </w:pPr>
      <w:r>
        <w:rPr>
          <w:rFonts w:ascii="Times New Roman" w:hAnsi="Times New Roman" w:cs="Times New Roman"/>
          <w:i/>
          <w:sz w:val="28"/>
          <w:szCs w:val="26"/>
          <w:lang w:val="uk-UA"/>
        </w:rPr>
        <w:t>«</w:t>
      </w:r>
      <w:r w:rsidR="000D7B7D">
        <w:rPr>
          <w:rFonts w:ascii="Times New Roman" w:hAnsi="Times New Roman" w:cs="Times New Roman"/>
          <w:i/>
          <w:sz w:val="28"/>
          <w:szCs w:val="26"/>
          <w:lang w:val="uk-UA"/>
        </w:rPr>
        <w:t>Заклад дошкільної освіти  «Веселка» з 1 вересня 2023</w:t>
      </w:r>
      <w:r w:rsidR="00945103" w:rsidRPr="00A547B8">
        <w:rPr>
          <w:rFonts w:ascii="Times New Roman" w:hAnsi="Times New Roman" w:cs="Times New Roman"/>
          <w:i/>
          <w:sz w:val="28"/>
          <w:szCs w:val="26"/>
          <w:lang w:val="uk-UA"/>
        </w:rPr>
        <w:t xml:space="preserve"> року реорганізований шляхом приєднання до Іванівськог</w:t>
      </w:r>
      <w:r>
        <w:rPr>
          <w:rFonts w:ascii="Times New Roman" w:hAnsi="Times New Roman" w:cs="Times New Roman"/>
          <w:i/>
          <w:sz w:val="28"/>
          <w:szCs w:val="26"/>
          <w:lang w:val="uk-UA"/>
        </w:rPr>
        <w:t>о навчально-виховного комплексу».</w:t>
      </w:r>
    </w:p>
    <w:p w:rsidR="00945103" w:rsidRPr="00945103" w:rsidRDefault="00945103" w:rsidP="008475CE">
      <w:pPr>
        <w:ind w:left="-426" w:firstLine="710"/>
        <w:contextualSpacing/>
        <w:jc w:val="both"/>
        <w:rPr>
          <w:rFonts w:ascii="Times New Roman" w:hAnsi="Times New Roman" w:cs="Times New Roman"/>
          <w:sz w:val="28"/>
          <w:szCs w:val="26"/>
          <w:lang w:val="uk-UA"/>
        </w:rPr>
      </w:pPr>
      <w:r w:rsidRPr="00945103">
        <w:rPr>
          <w:rFonts w:ascii="Times New Roman" w:hAnsi="Times New Roman" w:cs="Times New Roman"/>
          <w:sz w:val="28"/>
          <w:szCs w:val="26"/>
          <w:lang w:val="uk-UA"/>
        </w:rPr>
        <w:t>У графі 4 проставляється підстава про реорганізацію – наказ (постанова, розпорядження), його дата і номер. Такий запис робиться лише у трудових книжках працівників, у яких не змінилася назва професії та істотні умови праці.</w:t>
      </w:r>
    </w:p>
    <w:p w:rsidR="00945103" w:rsidRPr="00F33D60" w:rsidRDefault="001E5278" w:rsidP="008475CE">
      <w:pPr>
        <w:ind w:left="-426" w:firstLine="710"/>
        <w:contextualSpacing/>
        <w:jc w:val="both"/>
        <w:rPr>
          <w:rFonts w:ascii="Times New Roman" w:hAnsi="Times New Roman" w:cs="Times New Roman"/>
          <w:b/>
          <w:sz w:val="28"/>
          <w:szCs w:val="26"/>
          <w:lang w:val="uk-UA"/>
        </w:rPr>
      </w:pPr>
      <w:r>
        <w:rPr>
          <w:rFonts w:ascii="Times New Roman" w:hAnsi="Times New Roman" w:cs="Times New Roman"/>
          <w:sz w:val="28"/>
          <w:szCs w:val="26"/>
          <w:lang w:val="uk-UA"/>
        </w:rPr>
        <w:t>У зв'язку зі</w:t>
      </w:r>
      <w:r w:rsidR="00945103" w:rsidRPr="00945103">
        <w:rPr>
          <w:rFonts w:ascii="Times New Roman" w:hAnsi="Times New Roman" w:cs="Times New Roman"/>
          <w:sz w:val="28"/>
          <w:szCs w:val="26"/>
          <w:lang w:val="uk-UA"/>
        </w:rPr>
        <w:t xml:space="preserve"> зміною орган</w:t>
      </w:r>
      <w:r w:rsidR="008202CE">
        <w:rPr>
          <w:rFonts w:ascii="Times New Roman" w:hAnsi="Times New Roman" w:cs="Times New Roman"/>
          <w:sz w:val="28"/>
          <w:szCs w:val="26"/>
          <w:lang w:val="uk-UA"/>
        </w:rPr>
        <w:t>ізаційної структури закладу</w:t>
      </w:r>
      <w:r w:rsidR="00945103" w:rsidRPr="00945103">
        <w:rPr>
          <w:rFonts w:ascii="Times New Roman" w:hAnsi="Times New Roman" w:cs="Times New Roman"/>
          <w:sz w:val="28"/>
          <w:szCs w:val="26"/>
          <w:lang w:val="uk-UA"/>
        </w:rPr>
        <w:t xml:space="preserve"> у колективний договір теж необхідно внести відповідні зміни, оскільки це може стосуватися: встановлення премій, доплат, надбавок, винагород та інших виплат працівникам; додаткових відпусток тощо. </w:t>
      </w:r>
      <w:r w:rsidR="00945103" w:rsidRPr="00F33D60">
        <w:rPr>
          <w:rFonts w:ascii="Times New Roman" w:hAnsi="Times New Roman" w:cs="Times New Roman"/>
          <w:b/>
          <w:sz w:val="28"/>
          <w:szCs w:val="26"/>
          <w:lang w:val="uk-UA"/>
        </w:rPr>
        <w:t>Без внесення змін до ко</w:t>
      </w:r>
      <w:r w:rsidR="00F33D60">
        <w:rPr>
          <w:rFonts w:ascii="Times New Roman" w:hAnsi="Times New Roman" w:cs="Times New Roman"/>
          <w:b/>
          <w:sz w:val="28"/>
          <w:szCs w:val="26"/>
          <w:lang w:val="uk-UA"/>
        </w:rPr>
        <w:t>лективного договору заклад</w:t>
      </w:r>
      <w:r w:rsidR="00945103" w:rsidRPr="00F33D60">
        <w:rPr>
          <w:rFonts w:ascii="Times New Roman" w:hAnsi="Times New Roman" w:cs="Times New Roman"/>
          <w:b/>
          <w:sz w:val="28"/>
          <w:szCs w:val="26"/>
          <w:lang w:val="uk-UA"/>
        </w:rPr>
        <w:t xml:space="preserve"> не має права нараховувати і виплачувати працівникам зазначені матеріальні заохочення та надавати додаткові, крім передбачених законодавством, відпустки.</w:t>
      </w:r>
    </w:p>
    <w:p w:rsidR="00945103" w:rsidRPr="00945103" w:rsidRDefault="00945103" w:rsidP="008475CE">
      <w:pPr>
        <w:ind w:left="-426" w:firstLine="710"/>
        <w:contextualSpacing/>
        <w:jc w:val="both"/>
        <w:rPr>
          <w:rFonts w:ascii="Times New Roman" w:hAnsi="Times New Roman" w:cs="Times New Roman"/>
          <w:sz w:val="28"/>
          <w:szCs w:val="26"/>
          <w:lang w:val="uk-UA"/>
        </w:rPr>
      </w:pPr>
      <w:r w:rsidRPr="00945103">
        <w:rPr>
          <w:rFonts w:ascii="Times New Roman" w:hAnsi="Times New Roman" w:cs="Times New Roman"/>
          <w:sz w:val="28"/>
          <w:szCs w:val="26"/>
          <w:lang w:val="uk-UA"/>
        </w:rPr>
        <w:lastRenderedPageBreak/>
        <w:t>Особові картки працівників необхідно заповнити нові, бо сама типова форма № П-2 передбачає найменування підприємства, табельний номер, назву структурного підрозділу.</w:t>
      </w:r>
    </w:p>
    <w:p w:rsidR="001D27BB" w:rsidRDefault="00945103" w:rsidP="008475CE">
      <w:pPr>
        <w:ind w:left="-426" w:firstLine="710"/>
        <w:contextualSpacing/>
        <w:jc w:val="both"/>
        <w:rPr>
          <w:rFonts w:ascii="Times New Roman" w:hAnsi="Times New Roman" w:cs="Times New Roman"/>
          <w:sz w:val="28"/>
          <w:szCs w:val="26"/>
          <w:lang w:val="uk-UA"/>
        </w:rPr>
      </w:pPr>
      <w:r w:rsidRPr="00945103">
        <w:rPr>
          <w:rFonts w:ascii="Times New Roman" w:hAnsi="Times New Roman" w:cs="Times New Roman"/>
          <w:sz w:val="28"/>
          <w:szCs w:val="26"/>
          <w:lang w:val="uk-UA"/>
        </w:rPr>
        <w:t>В особові справи працівників потрібно вкласти копію наказу про зарахування</w:t>
      </w:r>
      <w:r w:rsidR="004828B1">
        <w:rPr>
          <w:rFonts w:ascii="Times New Roman" w:hAnsi="Times New Roman" w:cs="Times New Roman"/>
          <w:sz w:val="28"/>
          <w:szCs w:val="26"/>
          <w:lang w:val="uk-UA"/>
        </w:rPr>
        <w:t xml:space="preserve"> до штатного складу закладу осві</w:t>
      </w:r>
      <w:r w:rsidRPr="00945103">
        <w:rPr>
          <w:rFonts w:ascii="Times New Roman" w:hAnsi="Times New Roman" w:cs="Times New Roman"/>
          <w:sz w:val="28"/>
          <w:szCs w:val="26"/>
          <w:lang w:val="uk-UA"/>
        </w:rPr>
        <w:t>ти.</w:t>
      </w:r>
    </w:p>
    <w:p w:rsidR="00780A39" w:rsidRPr="00E93965" w:rsidRDefault="00780A39" w:rsidP="00780A39">
      <w:pPr>
        <w:ind w:left="-426" w:firstLine="710"/>
        <w:contextualSpacing/>
        <w:jc w:val="both"/>
        <w:rPr>
          <w:rFonts w:ascii="Times New Roman" w:hAnsi="Times New Roman" w:cs="Times New Roman"/>
          <w:sz w:val="28"/>
          <w:szCs w:val="26"/>
          <w:lang w:val="uk-UA"/>
        </w:rPr>
      </w:pPr>
      <w:r w:rsidRPr="00E93965">
        <w:rPr>
          <w:rFonts w:ascii="Times New Roman" w:hAnsi="Times New Roman" w:cs="Times New Roman"/>
          <w:sz w:val="28"/>
          <w:szCs w:val="26"/>
          <w:lang w:val="uk-UA"/>
        </w:rPr>
        <w:t>Якщо штатна чисельність працівників новоствореного закладу (правонаступника) менше ніж у реорганізованих закладів, то частину персоналу доведеться звільнити. Причому з обов’язковим дотриманням усіх вимог </w:t>
      </w:r>
      <w:r w:rsidRPr="00E93965">
        <w:rPr>
          <w:rFonts w:ascii="Times New Roman" w:hAnsi="Times New Roman" w:cs="Times New Roman"/>
          <w:i/>
          <w:iCs/>
          <w:sz w:val="28"/>
          <w:szCs w:val="26"/>
          <w:lang w:val="uk-UA"/>
        </w:rPr>
        <w:t>КЗпП,</w:t>
      </w:r>
      <w:r w:rsidRPr="00E93965">
        <w:rPr>
          <w:rFonts w:ascii="Times New Roman" w:hAnsi="Times New Roman" w:cs="Times New Roman"/>
          <w:sz w:val="28"/>
          <w:szCs w:val="26"/>
          <w:lang w:val="uk-UA"/>
        </w:rPr>
        <w:t> зокрема, що передбачають особливий порядок звільнення окремих категорій працівників (прописані в ст. 119, 184 і 186</w:t>
      </w:r>
      <w:r w:rsidRPr="00E93965">
        <w:rPr>
          <w:rFonts w:ascii="Times New Roman" w:hAnsi="Times New Roman" w:cs="Times New Roman"/>
          <w:sz w:val="28"/>
          <w:szCs w:val="26"/>
          <w:vertAlign w:val="superscript"/>
          <w:lang w:val="uk-UA"/>
        </w:rPr>
        <w:t>1</w:t>
      </w:r>
      <w:r w:rsidRPr="00E93965">
        <w:rPr>
          <w:rFonts w:ascii="Times New Roman" w:hAnsi="Times New Roman" w:cs="Times New Roman"/>
          <w:sz w:val="28"/>
          <w:szCs w:val="26"/>
          <w:lang w:val="uk-UA"/>
        </w:rPr>
        <w:t> КЗпП).</w:t>
      </w:r>
    </w:p>
    <w:p w:rsidR="00780A39" w:rsidRPr="00E93965" w:rsidRDefault="00780A39" w:rsidP="00780A39">
      <w:pPr>
        <w:ind w:left="-426" w:firstLine="710"/>
        <w:contextualSpacing/>
        <w:jc w:val="both"/>
        <w:rPr>
          <w:rFonts w:ascii="Times New Roman" w:hAnsi="Times New Roman" w:cs="Times New Roman"/>
          <w:b/>
          <w:sz w:val="28"/>
          <w:szCs w:val="26"/>
          <w:lang w:val="uk-UA"/>
        </w:rPr>
      </w:pPr>
      <w:r w:rsidRPr="00E93965">
        <w:rPr>
          <w:rFonts w:ascii="Times New Roman" w:hAnsi="Times New Roman" w:cs="Times New Roman"/>
          <w:b/>
          <w:sz w:val="28"/>
          <w:szCs w:val="26"/>
          <w:lang w:val="uk-UA"/>
        </w:rPr>
        <w:t>Нагадаємо: згідно з ч. 3 ст. 184 КЗпП не допускається звільнення з ініціативи власника або уповноваженого ним органу вагітних жінок і жінок, що мають дітей віком до 3 років (до 6 років).</w:t>
      </w:r>
    </w:p>
    <w:p w:rsidR="00780A39" w:rsidRPr="00E93965" w:rsidRDefault="00780A39" w:rsidP="00780A39">
      <w:pPr>
        <w:ind w:left="-426" w:firstLine="710"/>
        <w:contextualSpacing/>
        <w:jc w:val="both"/>
        <w:rPr>
          <w:rFonts w:ascii="Times New Roman" w:hAnsi="Times New Roman" w:cs="Times New Roman"/>
          <w:b/>
          <w:sz w:val="28"/>
          <w:szCs w:val="26"/>
          <w:lang w:val="uk-UA"/>
        </w:rPr>
      </w:pPr>
      <w:r w:rsidRPr="00E93965">
        <w:rPr>
          <w:rFonts w:ascii="Times New Roman" w:hAnsi="Times New Roman" w:cs="Times New Roman"/>
          <w:b/>
          <w:sz w:val="28"/>
          <w:szCs w:val="26"/>
          <w:lang w:val="uk-UA"/>
        </w:rPr>
        <w:t>Також заборонено звільняти осіб, які служать за контрактом у військовій частині і для яких ст. 119 КЗпП передбачені гарантії у вигляді збереження місця роботи, посади та середнього заробітку.</w:t>
      </w:r>
    </w:p>
    <w:p w:rsidR="00780A39" w:rsidRPr="00E93965" w:rsidRDefault="00780A39" w:rsidP="00780A39">
      <w:pPr>
        <w:ind w:left="-426" w:firstLine="710"/>
        <w:contextualSpacing/>
        <w:jc w:val="both"/>
        <w:rPr>
          <w:rFonts w:ascii="Times New Roman" w:hAnsi="Times New Roman" w:cs="Times New Roman"/>
          <w:sz w:val="28"/>
          <w:szCs w:val="26"/>
          <w:lang w:val="uk-UA"/>
        </w:rPr>
      </w:pPr>
      <w:r w:rsidRPr="00E93965">
        <w:rPr>
          <w:rFonts w:ascii="Times New Roman" w:hAnsi="Times New Roman" w:cs="Times New Roman"/>
          <w:sz w:val="28"/>
          <w:szCs w:val="26"/>
          <w:lang w:val="uk-UA"/>
        </w:rPr>
        <w:t>Такі особи можуть бути звільнені на підставі п. 1 ч. 1 ст. 40 КЗпП тільки у разі </w:t>
      </w:r>
      <w:r w:rsidRPr="00E93965">
        <w:rPr>
          <w:rFonts w:ascii="Times New Roman" w:hAnsi="Times New Roman" w:cs="Times New Roman"/>
          <w:b/>
          <w:bCs/>
          <w:sz w:val="28"/>
          <w:szCs w:val="26"/>
          <w:lang w:val="uk-UA"/>
        </w:rPr>
        <w:t>повної ліквідації</w:t>
      </w:r>
      <w:r w:rsidRPr="00E93965">
        <w:rPr>
          <w:rFonts w:ascii="Times New Roman" w:hAnsi="Times New Roman" w:cs="Times New Roman"/>
          <w:sz w:val="28"/>
          <w:szCs w:val="26"/>
          <w:lang w:val="uk-UA"/>
        </w:rPr>
        <w:t> підприємства (установи) та з обов’язковим працевлаштуванням. Оскільки реорганізація установи шляхом приєднання не є його повною ліквідацією, то працівників «захищених» категорій </w:t>
      </w:r>
      <w:r w:rsidRPr="00E93965">
        <w:rPr>
          <w:rFonts w:ascii="Times New Roman" w:hAnsi="Times New Roman" w:cs="Times New Roman"/>
          <w:b/>
          <w:bCs/>
          <w:sz w:val="28"/>
          <w:szCs w:val="26"/>
          <w:lang w:val="uk-UA"/>
        </w:rPr>
        <w:t>переводять до штату правонаступника (продовжують з ними трудовий договір) в обов’язковому порядку</w:t>
      </w:r>
      <w:r w:rsidRPr="00E93965">
        <w:rPr>
          <w:rFonts w:ascii="Times New Roman" w:hAnsi="Times New Roman" w:cs="Times New Roman"/>
          <w:sz w:val="28"/>
          <w:szCs w:val="26"/>
          <w:lang w:val="uk-UA"/>
        </w:rPr>
        <w:t>.</w:t>
      </w:r>
    </w:p>
    <w:p w:rsidR="00780A39" w:rsidRPr="00E93965" w:rsidRDefault="00780A39" w:rsidP="00780A39">
      <w:pPr>
        <w:ind w:left="-426" w:firstLine="710"/>
        <w:contextualSpacing/>
        <w:jc w:val="both"/>
        <w:rPr>
          <w:rFonts w:ascii="Times New Roman" w:hAnsi="Times New Roman" w:cs="Times New Roman"/>
          <w:sz w:val="28"/>
          <w:szCs w:val="26"/>
          <w:lang w:val="uk-UA"/>
        </w:rPr>
      </w:pPr>
      <w:r w:rsidRPr="00E93965">
        <w:rPr>
          <w:rFonts w:ascii="Times New Roman" w:hAnsi="Times New Roman" w:cs="Times New Roman"/>
          <w:sz w:val="28"/>
          <w:szCs w:val="26"/>
          <w:lang w:val="uk-UA"/>
        </w:rPr>
        <w:t xml:space="preserve">Отже, таких працівників треба включити до штатного складу нової установи, а до їх трудових книжок </w:t>
      </w:r>
      <w:proofErr w:type="spellStart"/>
      <w:r w:rsidRPr="00E93965">
        <w:rPr>
          <w:rFonts w:ascii="Times New Roman" w:hAnsi="Times New Roman" w:cs="Times New Roman"/>
          <w:sz w:val="28"/>
          <w:szCs w:val="26"/>
          <w:lang w:val="uk-UA"/>
        </w:rPr>
        <w:t>внести</w:t>
      </w:r>
      <w:proofErr w:type="spellEnd"/>
      <w:r w:rsidRPr="00E93965">
        <w:rPr>
          <w:rFonts w:ascii="Times New Roman" w:hAnsi="Times New Roman" w:cs="Times New Roman"/>
          <w:sz w:val="28"/>
          <w:szCs w:val="26"/>
          <w:lang w:val="uk-UA"/>
        </w:rPr>
        <w:t xml:space="preserve"> запис про зміну назви роботодавця.</w:t>
      </w:r>
    </w:p>
    <w:p w:rsidR="00780A39" w:rsidRDefault="00780A39" w:rsidP="008475CE">
      <w:pPr>
        <w:ind w:left="-426" w:firstLine="710"/>
        <w:contextualSpacing/>
        <w:jc w:val="both"/>
        <w:rPr>
          <w:rFonts w:ascii="Times New Roman" w:hAnsi="Times New Roman" w:cs="Times New Roman"/>
          <w:sz w:val="28"/>
          <w:szCs w:val="26"/>
          <w:lang w:val="uk-UA"/>
        </w:rPr>
      </w:pPr>
    </w:p>
    <w:p w:rsidR="00BD582C" w:rsidRDefault="00EA7AF6" w:rsidP="00BD582C">
      <w:pPr>
        <w:ind w:left="-426" w:firstLine="710"/>
        <w:contextualSpacing/>
        <w:jc w:val="both"/>
        <w:rPr>
          <w:rFonts w:ascii="Times New Roman" w:hAnsi="Times New Roman" w:cs="Times New Roman"/>
          <w:sz w:val="48"/>
          <w:szCs w:val="26"/>
          <w:lang w:val="uk-UA"/>
        </w:rPr>
      </w:pPr>
      <w:r w:rsidRPr="00EA7AF6">
        <w:rPr>
          <w:rFonts w:ascii="Times New Roman" w:hAnsi="Times New Roman" w:cs="Times New Roman"/>
          <w:sz w:val="28"/>
          <w:szCs w:val="17"/>
          <w:shd w:val="clear" w:color="auto" w:fill="F8F8F8"/>
          <w:lang w:val="uk-UA"/>
        </w:rPr>
        <w:t>При реорганізації закладів освіти у відповідності до Закону України «Про професійні спілки, їх права та гарантії діяльності» та Статуту профспілки працівників освіти і науки України відбувається реорганізація первинних профспілкових організацій шляхом об’єднання.</w:t>
      </w:r>
    </w:p>
    <w:p w:rsidR="00C51DD3" w:rsidRDefault="00C51DD3" w:rsidP="00C51DD3">
      <w:pPr>
        <w:contextualSpacing/>
        <w:jc w:val="both"/>
        <w:rPr>
          <w:rFonts w:ascii="Times New Roman" w:hAnsi="Times New Roman" w:cs="Times New Roman"/>
          <w:sz w:val="48"/>
          <w:szCs w:val="26"/>
          <w:lang w:val="uk-UA"/>
        </w:rPr>
      </w:pPr>
    </w:p>
    <w:p w:rsidR="00E93965" w:rsidRDefault="00E93965" w:rsidP="00C51DD3">
      <w:pPr>
        <w:contextualSpacing/>
        <w:jc w:val="both"/>
        <w:rPr>
          <w:rFonts w:ascii="Times New Roman" w:hAnsi="Times New Roman" w:cs="Times New Roman"/>
          <w:sz w:val="48"/>
          <w:szCs w:val="26"/>
          <w:lang w:val="uk-UA"/>
        </w:rPr>
      </w:pPr>
    </w:p>
    <w:p w:rsidR="00E93965" w:rsidRDefault="00E93965" w:rsidP="00C51DD3">
      <w:pPr>
        <w:contextualSpacing/>
        <w:jc w:val="both"/>
        <w:rPr>
          <w:rFonts w:ascii="Times New Roman" w:hAnsi="Times New Roman" w:cs="Times New Roman"/>
          <w:sz w:val="48"/>
          <w:szCs w:val="26"/>
          <w:lang w:val="uk-UA"/>
        </w:rPr>
      </w:pPr>
    </w:p>
    <w:p w:rsidR="00E93965" w:rsidRDefault="00E93965" w:rsidP="00C51DD3">
      <w:pPr>
        <w:contextualSpacing/>
        <w:jc w:val="both"/>
        <w:rPr>
          <w:rFonts w:ascii="Times New Roman" w:hAnsi="Times New Roman" w:cs="Times New Roman"/>
          <w:sz w:val="48"/>
          <w:szCs w:val="26"/>
          <w:lang w:val="uk-UA"/>
        </w:rPr>
      </w:pPr>
    </w:p>
    <w:p w:rsidR="00C51DD3" w:rsidRPr="00E93965" w:rsidRDefault="00C51DD3" w:rsidP="00C51DD3">
      <w:pPr>
        <w:contextualSpacing/>
        <w:jc w:val="both"/>
        <w:rPr>
          <w:rFonts w:ascii="Times New Roman" w:eastAsia="Times New Roman" w:hAnsi="Times New Roman"/>
          <w:color w:val="000000"/>
          <w:sz w:val="24"/>
          <w:szCs w:val="26"/>
          <w:lang w:val="uk-UA" w:eastAsia="ru-RU"/>
        </w:rPr>
      </w:pPr>
      <w:r w:rsidRPr="00E93965">
        <w:rPr>
          <w:rFonts w:ascii="Times New Roman" w:hAnsi="Times New Roman" w:cs="Times New Roman"/>
          <w:sz w:val="24"/>
          <w:szCs w:val="26"/>
          <w:lang w:val="uk-UA"/>
        </w:rPr>
        <w:t>Підготувала</w:t>
      </w:r>
      <w:r w:rsidR="00BD582C" w:rsidRPr="00E93965">
        <w:rPr>
          <w:rFonts w:ascii="Times New Roman" w:eastAsia="Times New Roman" w:hAnsi="Times New Roman"/>
          <w:color w:val="000000"/>
          <w:sz w:val="24"/>
          <w:szCs w:val="26"/>
          <w:lang w:val="uk-UA" w:eastAsia="ru-RU"/>
        </w:rPr>
        <w:t xml:space="preserve"> юрисконсульт </w:t>
      </w:r>
    </w:p>
    <w:p w:rsidR="00C51DD3" w:rsidRPr="00E93965" w:rsidRDefault="00BD582C" w:rsidP="00C51DD3">
      <w:pPr>
        <w:contextualSpacing/>
        <w:jc w:val="both"/>
        <w:rPr>
          <w:rFonts w:ascii="Times New Roman" w:eastAsia="Times New Roman" w:hAnsi="Times New Roman"/>
          <w:color w:val="000000"/>
          <w:sz w:val="24"/>
          <w:szCs w:val="26"/>
          <w:lang w:val="uk-UA" w:eastAsia="ru-RU"/>
        </w:rPr>
      </w:pPr>
      <w:r w:rsidRPr="00E93965">
        <w:rPr>
          <w:rFonts w:ascii="Times New Roman" w:eastAsia="Times New Roman" w:hAnsi="Times New Roman"/>
          <w:color w:val="000000"/>
          <w:sz w:val="24"/>
          <w:szCs w:val="26"/>
          <w:lang w:val="uk-UA" w:eastAsia="ru-RU"/>
        </w:rPr>
        <w:t xml:space="preserve">Роксолана </w:t>
      </w:r>
      <w:r w:rsidR="00E93965" w:rsidRPr="00E93965">
        <w:rPr>
          <w:rFonts w:ascii="Times New Roman" w:eastAsia="Times New Roman" w:hAnsi="Times New Roman"/>
          <w:color w:val="000000"/>
          <w:sz w:val="24"/>
          <w:szCs w:val="26"/>
          <w:lang w:val="uk-UA" w:eastAsia="ru-RU"/>
        </w:rPr>
        <w:t xml:space="preserve">МОСКОВЧУК </w:t>
      </w:r>
    </w:p>
    <w:p w:rsidR="00501807" w:rsidRPr="00995EE0" w:rsidRDefault="00E93965" w:rsidP="00513211">
      <w:pPr>
        <w:contextualSpacing/>
        <w:jc w:val="both"/>
        <w:rPr>
          <w:rFonts w:ascii="Times New Roman" w:eastAsia="Times New Roman" w:hAnsi="Times New Roman" w:cs="Times New Roman"/>
          <w:i/>
          <w:sz w:val="28"/>
          <w:szCs w:val="28"/>
          <w:lang w:val="uk-UA" w:eastAsia="ru-RU"/>
        </w:rPr>
      </w:pPr>
      <w:proofErr w:type="spellStart"/>
      <w:r>
        <w:rPr>
          <w:rFonts w:ascii="Times New Roman" w:eastAsia="Times New Roman" w:hAnsi="Times New Roman"/>
          <w:color w:val="000000"/>
          <w:sz w:val="24"/>
          <w:szCs w:val="26"/>
          <w:lang w:val="uk-UA" w:eastAsia="ru-RU"/>
        </w:rPr>
        <w:t>тел</w:t>
      </w:r>
      <w:proofErr w:type="spellEnd"/>
      <w:r>
        <w:rPr>
          <w:rFonts w:ascii="Times New Roman" w:eastAsia="Times New Roman" w:hAnsi="Times New Roman"/>
          <w:color w:val="000000"/>
          <w:sz w:val="24"/>
          <w:szCs w:val="26"/>
          <w:lang w:val="uk-UA" w:eastAsia="ru-RU"/>
        </w:rPr>
        <w:t xml:space="preserve">. </w:t>
      </w:r>
      <w:r w:rsidR="00BD582C" w:rsidRPr="00E93965">
        <w:rPr>
          <w:rFonts w:ascii="Times New Roman" w:eastAsia="Times New Roman" w:hAnsi="Times New Roman"/>
          <w:color w:val="000000"/>
          <w:sz w:val="24"/>
          <w:szCs w:val="26"/>
          <w:lang w:val="uk-UA" w:eastAsia="ru-RU"/>
        </w:rPr>
        <w:t>0676544238</w:t>
      </w:r>
    </w:p>
    <w:sectPr w:rsidR="00501807" w:rsidRPr="00995EE0" w:rsidSect="00EC290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318" w:rsidRDefault="00666318" w:rsidP="00E93965">
      <w:pPr>
        <w:spacing w:after="0" w:line="240" w:lineRule="auto"/>
      </w:pPr>
      <w:r>
        <w:separator/>
      </w:r>
    </w:p>
  </w:endnote>
  <w:endnote w:type="continuationSeparator" w:id="0">
    <w:p w:rsidR="00666318" w:rsidRDefault="00666318" w:rsidP="00E9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618385"/>
      <w:docPartObj>
        <w:docPartGallery w:val="Page Numbers (Bottom of Page)"/>
        <w:docPartUnique/>
      </w:docPartObj>
    </w:sdtPr>
    <w:sdtEndPr>
      <w:rPr>
        <w:rFonts w:ascii="Times New Roman" w:hAnsi="Times New Roman" w:cs="Times New Roman"/>
        <w:sz w:val="20"/>
      </w:rPr>
    </w:sdtEndPr>
    <w:sdtContent>
      <w:p w:rsidR="00E93965" w:rsidRPr="00E93965" w:rsidRDefault="00E93965">
        <w:pPr>
          <w:pStyle w:val="ad"/>
          <w:jc w:val="center"/>
          <w:rPr>
            <w:rFonts w:ascii="Times New Roman" w:hAnsi="Times New Roman" w:cs="Times New Roman"/>
            <w:sz w:val="20"/>
          </w:rPr>
        </w:pPr>
        <w:r w:rsidRPr="00E93965">
          <w:rPr>
            <w:rFonts w:ascii="Times New Roman" w:hAnsi="Times New Roman" w:cs="Times New Roman"/>
            <w:sz w:val="20"/>
          </w:rPr>
          <w:fldChar w:fldCharType="begin"/>
        </w:r>
        <w:r w:rsidRPr="00E93965">
          <w:rPr>
            <w:rFonts w:ascii="Times New Roman" w:hAnsi="Times New Roman" w:cs="Times New Roman"/>
            <w:sz w:val="20"/>
          </w:rPr>
          <w:instrText>PAGE   \* MERGEFORMAT</w:instrText>
        </w:r>
        <w:r w:rsidRPr="00E93965">
          <w:rPr>
            <w:rFonts w:ascii="Times New Roman" w:hAnsi="Times New Roman" w:cs="Times New Roman"/>
            <w:sz w:val="20"/>
          </w:rPr>
          <w:fldChar w:fldCharType="separate"/>
        </w:r>
        <w:r w:rsidR="00513211">
          <w:rPr>
            <w:rFonts w:ascii="Times New Roman" w:hAnsi="Times New Roman" w:cs="Times New Roman"/>
            <w:noProof/>
            <w:sz w:val="20"/>
          </w:rPr>
          <w:t>9</w:t>
        </w:r>
        <w:r w:rsidRPr="00E93965">
          <w:rPr>
            <w:rFonts w:ascii="Times New Roman" w:hAnsi="Times New Roman" w:cs="Times New Roman"/>
            <w:sz w:val="20"/>
          </w:rPr>
          <w:fldChar w:fldCharType="end"/>
        </w:r>
      </w:p>
    </w:sdtContent>
  </w:sdt>
  <w:p w:rsidR="00E93965" w:rsidRDefault="00E939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318" w:rsidRDefault="00666318" w:rsidP="00E93965">
      <w:pPr>
        <w:spacing w:after="0" w:line="240" w:lineRule="auto"/>
      </w:pPr>
      <w:r>
        <w:separator/>
      </w:r>
    </w:p>
  </w:footnote>
  <w:footnote w:type="continuationSeparator" w:id="0">
    <w:p w:rsidR="00666318" w:rsidRDefault="00666318" w:rsidP="00E93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506AE"/>
    <w:multiLevelType w:val="multilevel"/>
    <w:tmpl w:val="084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F62D7"/>
    <w:multiLevelType w:val="multilevel"/>
    <w:tmpl w:val="52DE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A7534"/>
    <w:multiLevelType w:val="multilevel"/>
    <w:tmpl w:val="3B30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E1BF3"/>
    <w:multiLevelType w:val="multilevel"/>
    <w:tmpl w:val="F8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E479B"/>
    <w:multiLevelType w:val="multilevel"/>
    <w:tmpl w:val="AA9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05BEF"/>
    <w:multiLevelType w:val="multilevel"/>
    <w:tmpl w:val="39BE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A6E22"/>
    <w:multiLevelType w:val="multilevel"/>
    <w:tmpl w:val="9DC0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B19FC"/>
    <w:multiLevelType w:val="multilevel"/>
    <w:tmpl w:val="3CC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17CF7"/>
    <w:multiLevelType w:val="multilevel"/>
    <w:tmpl w:val="DC0C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37F89"/>
    <w:multiLevelType w:val="multilevel"/>
    <w:tmpl w:val="E8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C73675"/>
    <w:multiLevelType w:val="multilevel"/>
    <w:tmpl w:val="D3CE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9"/>
  </w:num>
  <w:num w:numId="5">
    <w:abstractNumId w:val="6"/>
  </w:num>
  <w:num w:numId="6">
    <w:abstractNumId w:val="7"/>
  </w:num>
  <w:num w:numId="7">
    <w:abstractNumId w:val="8"/>
  </w:num>
  <w:num w:numId="8">
    <w:abstractNumId w:val="1"/>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B4"/>
    <w:rsid w:val="00027E70"/>
    <w:rsid w:val="0003486B"/>
    <w:rsid w:val="00091F92"/>
    <w:rsid w:val="000C532A"/>
    <w:rsid w:val="000D7B7D"/>
    <w:rsid w:val="0011108D"/>
    <w:rsid w:val="00157B1D"/>
    <w:rsid w:val="00186D2F"/>
    <w:rsid w:val="001B3FAE"/>
    <w:rsid w:val="001D27BB"/>
    <w:rsid w:val="001E5278"/>
    <w:rsid w:val="00212554"/>
    <w:rsid w:val="002A6CD5"/>
    <w:rsid w:val="002C31AD"/>
    <w:rsid w:val="00330681"/>
    <w:rsid w:val="00331149"/>
    <w:rsid w:val="00334DC2"/>
    <w:rsid w:val="003D5495"/>
    <w:rsid w:val="003E6718"/>
    <w:rsid w:val="004132C6"/>
    <w:rsid w:val="004825B4"/>
    <w:rsid w:val="004828B1"/>
    <w:rsid w:val="00482EAE"/>
    <w:rsid w:val="004A7459"/>
    <w:rsid w:val="004D432C"/>
    <w:rsid w:val="004F4D93"/>
    <w:rsid w:val="005008DD"/>
    <w:rsid w:val="005011A8"/>
    <w:rsid w:val="00501807"/>
    <w:rsid w:val="005127A4"/>
    <w:rsid w:val="00513211"/>
    <w:rsid w:val="00517E1E"/>
    <w:rsid w:val="005573D1"/>
    <w:rsid w:val="00560745"/>
    <w:rsid w:val="00564DF6"/>
    <w:rsid w:val="005A4456"/>
    <w:rsid w:val="005A6687"/>
    <w:rsid w:val="00604252"/>
    <w:rsid w:val="0064115D"/>
    <w:rsid w:val="00666318"/>
    <w:rsid w:val="007134AE"/>
    <w:rsid w:val="00780A39"/>
    <w:rsid w:val="00791D17"/>
    <w:rsid w:val="007B2CC7"/>
    <w:rsid w:val="007F476E"/>
    <w:rsid w:val="008202CE"/>
    <w:rsid w:val="008475CE"/>
    <w:rsid w:val="008501A2"/>
    <w:rsid w:val="008C1EC5"/>
    <w:rsid w:val="008E46CD"/>
    <w:rsid w:val="009022BA"/>
    <w:rsid w:val="00945103"/>
    <w:rsid w:val="0096113C"/>
    <w:rsid w:val="009733B9"/>
    <w:rsid w:val="009833C7"/>
    <w:rsid w:val="00995352"/>
    <w:rsid w:val="00995EE0"/>
    <w:rsid w:val="00A547B8"/>
    <w:rsid w:val="00A75FC1"/>
    <w:rsid w:val="00B00D12"/>
    <w:rsid w:val="00B66E17"/>
    <w:rsid w:val="00BD29B4"/>
    <w:rsid w:val="00BD582C"/>
    <w:rsid w:val="00BF7476"/>
    <w:rsid w:val="00C51DD3"/>
    <w:rsid w:val="00CE4B82"/>
    <w:rsid w:val="00CF3739"/>
    <w:rsid w:val="00D057E7"/>
    <w:rsid w:val="00D12718"/>
    <w:rsid w:val="00D158B1"/>
    <w:rsid w:val="00D427B0"/>
    <w:rsid w:val="00DA6882"/>
    <w:rsid w:val="00E4482E"/>
    <w:rsid w:val="00E51FCD"/>
    <w:rsid w:val="00E75DC6"/>
    <w:rsid w:val="00E83826"/>
    <w:rsid w:val="00E93965"/>
    <w:rsid w:val="00EA4FB7"/>
    <w:rsid w:val="00EA7AF6"/>
    <w:rsid w:val="00EC290A"/>
    <w:rsid w:val="00F33D60"/>
    <w:rsid w:val="00F4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688DF-78B9-4A22-9423-2955DAC6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4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1F9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0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45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91F92"/>
    <w:rPr>
      <w:rFonts w:asciiTheme="majorHAnsi" w:eastAsiaTheme="majorEastAsia" w:hAnsiTheme="majorHAnsi" w:cstheme="majorBidi"/>
      <w:b/>
      <w:bCs/>
      <w:color w:val="4F81BD" w:themeColor="accent1"/>
    </w:rPr>
  </w:style>
  <w:style w:type="paragraph" w:customStyle="1" w:styleId="copyright-info">
    <w:name w:val="copyright-info"/>
    <w:basedOn w:val="a"/>
    <w:rsid w:val="00186D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00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D427B0"/>
    <w:rPr>
      <w:b/>
      <w:bCs/>
    </w:rPr>
  </w:style>
  <w:style w:type="character" w:styleId="a9">
    <w:name w:val="Emphasis"/>
    <w:basedOn w:val="a0"/>
    <w:uiPriority w:val="20"/>
    <w:qFormat/>
    <w:rsid w:val="00D427B0"/>
    <w:rPr>
      <w:i/>
      <w:iCs/>
    </w:rPr>
  </w:style>
  <w:style w:type="character" w:styleId="aa">
    <w:name w:val="FollowedHyperlink"/>
    <w:basedOn w:val="a0"/>
    <w:uiPriority w:val="99"/>
    <w:semiHidden/>
    <w:unhideWhenUsed/>
    <w:rsid w:val="00D427B0"/>
    <w:rPr>
      <w:color w:val="800080" w:themeColor="followedHyperlink"/>
      <w:u w:val="single"/>
    </w:rPr>
  </w:style>
  <w:style w:type="character" w:customStyle="1" w:styleId="article-page-blockauthor-name-wrapper">
    <w:name w:val="article-page-block__author-name-wrapper"/>
    <w:basedOn w:val="a0"/>
    <w:rsid w:val="00D12718"/>
  </w:style>
  <w:style w:type="character" w:customStyle="1" w:styleId="article-page-blockauthor-name">
    <w:name w:val="article-page-block__author-name"/>
    <w:basedOn w:val="a0"/>
    <w:rsid w:val="00D12718"/>
  </w:style>
  <w:style w:type="character" w:customStyle="1" w:styleId="article-page-blockauthor-comma">
    <w:name w:val="article-page-block__author-comma"/>
    <w:basedOn w:val="a0"/>
    <w:rsid w:val="00D12718"/>
  </w:style>
  <w:style w:type="character" w:customStyle="1" w:styleId="article-page-blockauthor-post">
    <w:name w:val="article-page-block__author-post"/>
    <w:basedOn w:val="a0"/>
    <w:rsid w:val="00D12718"/>
  </w:style>
  <w:style w:type="character" w:customStyle="1" w:styleId="50">
    <w:name w:val="Заголовок 5 Знак"/>
    <w:basedOn w:val="a0"/>
    <w:link w:val="5"/>
    <w:uiPriority w:val="9"/>
    <w:semiHidden/>
    <w:rsid w:val="009022BA"/>
    <w:rPr>
      <w:rFonts w:asciiTheme="majorHAnsi" w:eastAsiaTheme="majorEastAsia" w:hAnsiTheme="majorHAnsi" w:cstheme="majorBidi"/>
      <w:color w:val="243F60" w:themeColor="accent1" w:themeShade="7F"/>
    </w:rPr>
  </w:style>
  <w:style w:type="paragraph" w:customStyle="1" w:styleId="indent">
    <w:name w:val="indent"/>
    <w:basedOn w:val="a"/>
    <w:rsid w:val="00CE4B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otnote">
    <w:name w:val="footnote"/>
    <w:basedOn w:val="a"/>
    <w:rsid w:val="00CE4B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header"/>
    <w:basedOn w:val="a"/>
    <w:link w:val="ac"/>
    <w:uiPriority w:val="99"/>
    <w:unhideWhenUsed/>
    <w:rsid w:val="00E939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93965"/>
  </w:style>
  <w:style w:type="paragraph" w:styleId="ad">
    <w:name w:val="footer"/>
    <w:basedOn w:val="a"/>
    <w:link w:val="ae"/>
    <w:uiPriority w:val="99"/>
    <w:unhideWhenUsed/>
    <w:rsid w:val="00E939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9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4124">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8">
          <w:marLeft w:val="0"/>
          <w:marRight w:val="0"/>
          <w:marTop w:val="0"/>
          <w:marBottom w:val="345"/>
          <w:divBdr>
            <w:top w:val="none" w:sz="0" w:space="0" w:color="auto"/>
            <w:left w:val="none" w:sz="0" w:space="0" w:color="auto"/>
            <w:bottom w:val="none" w:sz="0" w:space="0" w:color="auto"/>
            <w:right w:val="none" w:sz="0" w:space="0" w:color="auto"/>
          </w:divBdr>
          <w:divsChild>
            <w:div w:id="1152257845">
              <w:marLeft w:val="0"/>
              <w:marRight w:val="0"/>
              <w:marTop w:val="0"/>
              <w:marBottom w:val="0"/>
              <w:divBdr>
                <w:top w:val="none" w:sz="0" w:space="0" w:color="auto"/>
                <w:left w:val="none" w:sz="0" w:space="0" w:color="auto"/>
                <w:bottom w:val="none" w:sz="0" w:space="0" w:color="auto"/>
                <w:right w:val="none" w:sz="0" w:space="0" w:color="auto"/>
              </w:divBdr>
              <w:divsChild>
                <w:div w:id="2039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196">
          <w:marLeft w:val="0"/>
          <w:marRight w:val="0"/>
          <w:marTop w:val="0"/>
          <w:marBottom w:val="345"/>
          <w:divBdr>
            <w:top w:val="none" w:sz="0" w:space="0" w:color="auto"/>
            <w:left w:val="none" w:sz="0" w:space="0" w:color="auto"/>
            <w:bottom w:val="none" w:sz="0" w:space="0" w:color="auto"/>
            <w:right w:val="none" w:sz="0" w:space="0" w:color="auto"/>
          </w:divBdr>
          <w:divsChild>
            <w:div w:id="1033076317">
              <w:marLeft w:val="0"/>
              <w:marRight w:val="0"/>
              <w:marTop w:val="0"/>
              <w:marBottom w:val="0"/>
              <w:divBdr>
                <w:top w:val="none" w:sz="0" w:space="0" w:color="auto"/>
                <w:left w:val="none" w:sz="0" w:space="0" w:color="auto"/>
                <w:bottom w:val="none" w:sz="0" w:space="0" w:color="auto"/>
                <w:right w:val="none" w:sz="0" w:space="0" w:color="auto"/>
              </w:divBdr>
              <w:divsChild>
                <w:div w:id="700088082">
                  <w:marLeft w:val="0"/>
                  <w:marRight w:val="0"/>
                  <w:marTop w:val="0"/>
                  <w:marBottom w:val="0"/>
                  <w:divBdr>
                    <w:top w:val="none" w:sz="0" w:space="0" w:color="auto"/>
                    <w:left w:val="none" w:sz="0" w:space="0" w:color="auto"/>
                    <w:bottom w:val="none" w:sz="0" w:space="0" w:color="auto"/>
                    <w:right w:val="none" w:sz="0" w:space="0" w:color="auto"/>
                  </w:divBdr>
                </w:div>
                <w:div w:id="1983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2909">
      <w:bodyDiv w:val="1"/>
      <w:marLeft w:val="0"/>
      <w:marRight w:val="0"/>
      <w:marTop w:val="0"/>
      <w:marBottom w:val="0"/>
      <w:divBdr>
        <w:top w:val="none" w:sz="0" w:space="0" w:color="auto"/>
        <w:left w:val="none" w:sz="0" w:space="0" w:color="auto"/>
        <w:bottom w:val="none" w:sz="0" w:space="0" w:color="auto"/>
        <w:right w:val="none" w:sz="0" w:space="0" w:color="auto"/>
      </w:divBdr>
    </w:div>
    <w:div w:id="262419608">
      <w:bodyDiv w:val="1"/>
      <w:marLeft w:val="0"/>
      <w:marRight w:val="0"/>
      <w:marTop w:val="0"/>
      <w:marBottom w:val="0"/>
      <w:divBdr>
        <w:top w:val="none" w:sz="0" w:space="0" w:color="auto"/>
        <w:left w:val="none" w:sz="0" w:space="0" w:color="auto"/>
        <w:bottom w:val="none" w:sz="0" w:space="0" w:color="auto"/>
        <w:right w:val="none" w:sz="0" w:space="0" w:color="auto"/>
      </w:divBdr>
    </w:div>
    <w:div w:id="331030952">
      <w:bodyDiv w:val="1"/>
      <w:marLeft w:val="0"/>
      <w:marRight w:val="0"/>
      <w:marTop w:val="0"/>
      <w:marBottom w:val="0"/>
      <w:divBdr>
        <w:top w:val="none" w:sz="0" w:space="0" w:color="auto"/>
        <w:left w:val="none" w:sz="0" w:space="0" w:color="auto"/>
        <w:bottom w:val="none" w:sz="0" w:space="0" w:color="auto"/>
        <w:right w:val="none" w:sz="0" w:space="0" w:color="auto"/>
      </w:divBdr>
    </w:div>
    <w:div w:id="427122322">
      <w:bodyDiv w:val="1"/>
      <w:marLeft w:val="0"/>
      <w:marRight w:val="0"/>
      <w:marTop w:val="0"/>
      <w:marBottom w:val="0"/>
      <w:divBdr>
        <w:top w:val="none" w:sz="0" w:space="0" w:color="auto"/>
        <w:left w:val="none" w:sz="0" w:space="0" w:color="auto"/>
        <w:bottom w:val="none" w:sz="0" w:space="0" w:color="auto"/>
        <w:right w:val="none" w:sz="0" w:space="0" w:color="auto"/>
      </w:divBdr>
      <w:divsChild>
        <w:div w:id="1976713261">
          <w:marLeft w:val="0"/>
          <w:marRight w:val="0"/>
          <w:marTop w:val="0"/>
          <w:marBottom w:val="0"/>
          <w:divBdr>
            <w:top w:val="none" w:sz="0" w:space="0" w:color="auto"/>
            <w:left w:val="none" w:sz="0" w:space="0" w:color="auto"/>
            <w:bottom w:val="none" w:sz="0" w:space="0" w:color="auto"/>
            <w:right w:val="none" w:sz="0" w:space="0" w:color="auto"/>
          </w:divBdr>
        </w:div>
      </w:divsChild>
    </w:div>
    <w:div w:id="594019083">
      <w:bodyDiv w:val="1"/>
      <w:marLeft w:val="0"/>
      <w:marRight w:val="0"/>
      <w:marTop w:val="0"/>
      <w:marBottom w:val="0"/>
      <w:divBdr>
        <w:top w:val="none" w:sz="0" w:space="0" w:color="auto"/>
        <w:left w:val="none" w:sz="0" w:space="0" w:color="auto"/>
        <w:bottom w:val="none" w:sz="0" w:space="0" w:color="auto"/>
        <w:right w:val="none" w:sz="0" w:space="0" w:color="auto"/>
      </w:divBdr>
    </w:div>
    <w:div w:id="851529017">
      <w:bodyDiv w:val="1"/>
      <w:marLeft w:val="0"/>
      <w:marRight w:val="0"/>
      <w:marTop w:val="0"/>
      <w:marBottom w:val="0"/>
      <w:divBdr>
        <w:top w:val="none" w:sz="0" w:space="0" w:color="auto"/>
        <w:left w:val="none" w:sz="0" w:space="0" w:color="auto"/>
        <w:bottom w:val="none" w:sz="0" w:space="0" w:color="auto"/>
        <w:right w:val="none" w:sz="0" w:space="0" w:color="auto"/>
      </w:divBdr>
      <w:divsChild>
        <w:div w:id="1330982850">
          <w:marLeft w:val="0"/>
          <w:marRight w:val="0"/>
          <w:marTop w:val="0"/>
          <w:marBottom w:val="105"/>
          <w:divBdr>
            <w:top w:val="none" w:sz="0" w:space="0" w:color="auto"/>
            <w:left w:val="none" w:sz="0" w:space="0" w:color="auto"/>
            <w:bottom w:val="none" w:sz="0" w:space="0" w:color="auto"/>
            <w:right w:val="none" w:sz="0" w:space="0" w:color="auto"/>
          </w:divBdr>
          <w:divsChild>
            <w:div w:id="425423745">
              <w:marLeft w:val="0"/>
              <w:marRight w:val="0"/>
              <w:marTop w:val="0"/>
              <w:marBottom w:val="0"/>
              <w:divBdr>
                <w:top w:val="none" w:sz="0" w:space="0" w:color="auto"/>
                <w:left w:val="none" w:sz="0" w:space="0" w:color="auto"/>
                <w:bottom w:val="none" w:sz="0" w:space="0" w:color="auto"/>
                <w:right w:val="none" w:sz="0" w:space="0" w:color="auto"/>
              </w:divBdr>
              <w:divsChild>
                <w:div w:id="728068170">
                  <w:marLeft w:val="0"/>
                  <w:marRight w:val="0"/>
                  <w:marTop w:val="0"/>
                  <w:marBottom w:val="0"/>
                  <w:divBdr>
                    <w:top w:val="none" w:sz="0" w:space="0" w:color="auto"/>
                    <w:left w:val="none" w:sz="0" w:space="0" w:color="auto"/>
                    <w:bottom w:val="none" w:sz="0" w:space="0" w:color="auto"/>
                    <w:right w:val="none" w:sz="0" w:space="0" w:color="auto"/>
                  </w:divBdr>
                </w:div>
                <w:div w:id="189074830">
                  <w:marLeft w:val="0"/>
                  <w:marRight w:val="-1800"/>
                  <w:marTop w:val="540"/>
                  <w:marBottom w:val="0"/>
                  <w:divBdr>
                    <w:top w:val="none" w:sz="0" w:space="0" w:color="auto"/>
                    <w:left w:val="none" w:sz="0" w:space="0" w:color="auto"/>
                    <w:bottom w:val="none" w:sz="0" w:space="0" w:color="auto"/>
                    <w:right w:val="none" w:sz="0" w:space="0" w:color="auto"/>
                  </w:divBdr>
                  <w:divsChild>
                    <w:div w:id="2133086226">
                      <w:marLeft w:val="0"/>
                      <w:marRight w:val="300"/>
                      <w:marTop w:val="0"/>
                      <w:marBottom w:val="0"/>
                      <w:divBdr>
                        <w:top w:val="none" w:sz="0" w:space="0" w:color="auto"/>
                        <w:left w:val="none" w:sz="0" w:space="0" w:color="auto"/>
                        <w:bottom w:val="none" w:sz="0" w:space="0" w:color="auto"/>
                        <w:right w:val="none" w:sz="0" w:space="0" w:color="auto"/>
                      </w:divBdr>
                      <w:divsChild>
                        <w:div w:id="1607497663">
                          <w:marLeft w:val="0"/>
                          <w:marRight w:val="0"/>
                          <w:marTop w:val="0"/>
                          <w:marBottom w:val="0"/>
                          <w:divBdr>
                            <w:top w:val="none" w:sz="0" w:space="0" w:color="auto"/>
                            <w:left w:val="none" w:sz="0" w:space="0" w:color="auto"/>
                            <w:bottom w:val="none" w:sz="0" w:space="0" w:color="auto"/>
                            <w:right w:val="none" w:sz="0" w:space="0" w:color="auto"/>
                          </w:divBdr>
                        </w:div>
                      </w:divsChild>
                    </w:div>
                    <w:div w:id="1469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90427">
          <w:marLeft w:val="0"/>
          <w:marRight w:val="0"/>
          <w:marTop w:val="0"/>
          <w:marBottom w:val="0"/>
          <w:divBdr>
            <w:top w:val="none" w:sz="0" w:space="0" w:color="auto"/>
            <w:left w:val="none" w:sz="0" w:space="0" w:color="auto"/>
            <w:bottom w:val="none" w:sz="0" w:space="0" w:color="auto"/>
            <w:right w:val="none" w:sz="0" w:space="0" w:color="auto"/>
          </w:divBdr>
          <w:divsChild>
            <w:div w:id="1088692045">
              <w:marLeft w:val="0"/>
              <w:marRight w:val="0"/>
              <w:marTop w:val="0"/>
              <w:marBottom w:val="0"/>
              <w:divBdr>
                <w:top w:val="none" w:sz="0" w:space="0" w:color="auto"/>
                <w:left w:val="none" w:sz="0" w:space="0" w:color="auto"/>
                <w:bottom w:val="none" w:sz="0" w:space="0" w:color="auto"/>
                <w:right w:val="none" w:sz="0" w:space="0" w:color="auto"/>
              </w:divBdr>
            </w:div>
            <w:div w:id="787773269">
              <w:marLeft w:val="0"/>
              <w:marRight w:val="0"/>
              <w:marTop w:val="0"/>
              <w:marBottom w:val="315"/>
              <w:divBdr>
                <w:top w:val="none" w:sz="0" w:space="0" w:color="auto"/>
                <w:left w:val="none" w:sz="0" w:space="0" w:color="auto"/>
                <w:bottom w:val="none" w:sz="0" w:space="0" w:color="auto"/>
                <w:right w:val="none" w:sz="0" w:space="0" w:color="auto"/>
              </w:divBdr>
              <w:divsChild>
                <w:div w:id="1842888124">
                  <w:marLeft w:val="0"/>
                  <w:marRight w:val="0"/>
                  <w:marTop w:val="0"/>
                  <w:marBottom w:val="0"/>
                  <w:divBdr>
                    <w:top w:val="none" w:sz="0" w:space="0" w:color="auto"/>
                    <w:left w:val="none" w:sz="0" w:space="0" w:color="auto"/>
                    <w:bottom w:val="none" w:sz="0" w:space="0" w:color="auto"/>
                    <w:right w:val="none" w:sz="0" w:space="0" w:color="auto"/>
                  </w:divBdr>
                </w:div>
                <w:div w:id="15613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6097">
      <w:bodyDiv w:val="1"/>
      <w:marLeft w:val="0"/>
      <w:marRight w:val="0"/>
      <w:marTop w:val="0"/>
      <w:marBottom w:val="0"/>
      <w:divBdr>
        <w:top w:val="none" w:sz="0" w:space="0" w:color="auto"/>
        <w:left w:val="none" w:sz="0" w:space="0" w:color="auto"/>
        <w:bottom w:val="none" w:sz="0" w:space="0" w:color="auto"/>
        <w:right w:val="none" w:sz="0" w:space="0" w:color="auto"/>
      </w:divBdr>
      <w:divsChild>
        <w:div w:id="676150928">
          <w:marLeft w:val="0"/>
          <w:marRight w:val="0"/>
          <w:marTop w:val="0"/>
          <w:marBottom w:val="0"/>
          <w:divBdr>
            <w:top w:val="none" w:sz="0" w:space="0" w:color="auto"/>
            <w:left w:val="none" w:sz="0" w:space="0" w:color="auto"/>
            <w:bottom w:val="none" w:sz="0" w:space="0" w:color="auto"/>
            <w:right w:val="none" w:sz="0" w:space="0" w:color="auto"/>
          </w:divBdr>
          <w:divsChild>
            <w:div w:id="957025944">
              <w:marLeft w:val="0"/>
              <w:marRight w:val="0"/>
              <w:marTop w:val="0"/>
              <w:marBottom w:val="0"/>
              <w:divBdr>
                <w:top w:val="none" w:sz="0" w:space="0" w:color="auto"/>
                <w:left w:val="none" w:sz="0" w:space="0" w:color="auto"/>
                <w:bottom w:val="none" w:sz="0" w:space="0" w:color="auto"/>
                <w:right w:val="none" w:sz="0" w:space="0" w:color="auto"/>
              </w:divBdr>
            </w:div>
            <w:div w:id="15186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4924">
      <w:bodyDiv w:val="1"/>
      <w:marLeft w:val="0"/>
      <w:marRight w:val="0"/>
      <w:marTop w:val="0"/>
      <w:marBottom w:val="0"/>
      <w:divBdr>
        <w:top w:val="none" w:sz="0" w:space="0" w:color="auto"/>
        <w:left w:val="none" w:sz="0" w:space="0" w:color="auto"/>
        <w:bottom w:val="none" w:sz="0" w:space="0" w:color="auto"/>
        <w:right w:val="none" w:sz="0" w:space="0" w:color="auto"/>
      </w:divBdr>
    </w:div>
    <w:div w:id="1409418779">
      <w:bodyDiv w:val="1"/>
      <w:marLeft w:val="0"/>
      <w:marRight w:val="0"/>
      <w:marTop w:val="0"/>
      <w:marBottom w:val="0"/>
      <w:divBdr>
        <w:top w:val="none" w:sz="0" w:space="0" w:color="auto"/>
        <w:left w:val="none" w:sz="0" w:space="0" w:color="auto"/>
        <w:bottom w:val="none" w:sz="0" w:space="0" w:color="auto"/>
        <w:right w:val="none" w:sz="0" w:space="0" w:color="auto"/>
      </w:divBdr>
      <w:divsChild>
        <w:div w:id="1872570074">
          <w:marLeft w:val="-225"/>
          <w:marRight w:val="-225"/>
          <w:marTop w:val="0"/>
          <w:marBottom w:val="585"/>
          <w:divBdr>
            <w:top w:val="none" w:sz="0" w:space="0" w:color="auto"/>
            <w:left w:val="none" w:sz="0" w:space="0" w:color="auto"/>
            <w:bottom w:val="none" w:sz="0" w:space="0" w:color="auto"/>
            <w:right w:val="none" w:sz="0" w:space="0" w:color="auto"/>
          </w:divBdr>
          <w:divsChild>
            <w:div w:id="964313719">
              <w:marLeft w:val="0"/>
              <w:marRight w:val="0"/>
              <w:marTop w:val="0"/>
              <w:marBottom w:val="0"/>
              <w:divBdr>
                <w:top w:val="none" w:sz="0" w:space="0" w:color="auto"/>
                <w:left w:val="none" w:sz="0" w:space="0" w:color="auto"/>
                <w:bottom w:val="none" w:sz="0" w:space="0" w:color="auto"/>
                <w:right w:val="none" w:sz="0" w:space="0" w:color="auto"/>
              </w:divBdr>
              <w:divsChild>
                <w:div w:id="566960469">
                  <w:marLeft w:val="0"/>
                  <w:marRight w:val="0"/>
                  <w:marTop w:val="0"/>
                  <w:marBottom w:val="0"/>
                  <w:divBdr>
                    <w:top w:val="none" w:sz="0" w:space="0" w:color="auto"/>
                    <w:left w:val="none" w:sz="0" w:space="0" w:color="auto"/>
                    <w:bottom w:val="none" w:sz="0" w:space="0" w:color="auto"/>
                    <w:right w:val="none" w:sz="0" w:space="0" w:color="auto"/>
                  </w:divBdr>
                  <w:divsChild>
                    <w:div w:id="17540898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54361946">
          <w:marLeft w:val="0"/>
          <w:marRight w:val="0"/>
          <w:marTop w:val="0"/>
          <w:marBottom w:val="315"/>
          <w:divBdr>
            <w:top w:val="none" w:sz="0" w:space="0" w:color="auto"/>
            <w:left w:val="none" w:sz="0" w:space="0" w:color="auto"/>
            <w:bottom w:val="none" w:sz="0" w:space="0" w:color="auto"/>
            <w:right w:val="none" w:sz="0" w:space="0" w:color="auto"/>
          </w:divBdr>
          <w:divsChild>
            <w:div w:id="510340948">
              <w:marLeft w:val="0"/>
              <w:marRight w:val="0"/>
              <w:marTop w:val="0"/>
              <w:marBottom w:val="0"/>
              <w:divBdr>
                <w:top w:val="none" w:sz="0" w:space="0" w:color="auto"/>
                <w:left w:val="none" w:sz="0" w:space="0" w:color="auto"/>
                <w:bottom w:val="none" w:sz="0" w:space="0" w:color="auto"/>
                <w:right w:val="none" w:sz="0" w:space="0" w:color="auto"/>
              </w:divBdr>
            </w:div>
            <w:div w:id="1110509625">
              <w:marLeft w:val="0"/>
              <w:marRight w:val="0"/>
              <w:marTop w:val="0"/>
              <w:marBottom w:val="0"/>
              <w:divBdr>
                <w:top w:val="none" w:sz="0" w:space="0" w:color="auto"/>
                <w:left w:val="none" w:sz="0" w:space="0" w:color="auto"/>
                <w:bottom w:val="none" w:sz="0" w:space="0" w:color="auto"/>
                <w:right w:val="none" w:sz="0" w:space="0" w:color="auto"/>
              </w:divBdr>
            </w:div>
          </w:divsChild>
        </w:div>
        <w:div w:id="915817599">
          <w:marLeft w:val="0"/>
          <w:marRight w:val="0"/>
          <w:marTop w:val="0"/>
          <w:marBottom w:val="315"/>
          <w:divBdr>
            <w:top w:val="none" w:sz="0" w:space="0" w:color="auto"/>
            <w:left w:val="none" w:sz="0" w:space="0" w:color="auto"/>
            <w:bottom w:val="none" w:sz="0" w:space="0" w:color="auto"/>
            <w:right w:val="none" w:sz="0" w:space="0" w:color="auto"/>
          </w:divBdr>
          <w:divsChild>
            <w:div w:id="872887921">
              <w:marLeft w:val="0"/>
              <w:marRight w:val="0"/>
              <w:marTop w:val="0"/>
              <w:marBottom w:val="0"/>
              <w:divBdr>
                <w:top w:val="none" w:sz="0" w:space="0" w:color="auto"/>
                <w:left w:val="none" w:sz="0" w:space="0" w:color="auto"/>
                <w:bottom w:val="none" w:sz="0" w:space="0" w:color="auto"/>
                <w:right w:val="none" w:sz="0" w:space="0" w:color="auto"/>
              </w:divBdr>
            </w:div>
            <w:div w:id="463738079">
              <w:marLeft w:val="0"/>
              <w:marRight w:val="0"/>
              <w:marTop w:val="0"/>
              <w:marBottom w:val="0"/>
              <w:divBdr>
                <w:top w:val="none" w:sz="0" w:space="0" w:color="auto"/>
                <w:left w:val="none" w:sz="0" w:space="0" w:color="auto"/>
                <w:bottom w:val="none" w:sz="0" w:space="0" w:color="auto"/>
                <w:right w:val="none" w:sz="0" w:space="0" w:color="auto"/>
              </w:divBdr>
            </w:div>
          </w:divsChild>
        </w:div>
        <w:div w:id="1728337755">
          <w:marLeft w:val="0"/>
          <w:marRight w:val="0"/>
          <w:marTop w:val="0"/>
          <w:marBottom w:val="0"/>
          <w:divBdr>
            <w:top w:val="none" w:sz="0" w:space="0" w:color="auto"/>
            <w:left w:val="none" w:sz="0" w:space="0" w:color="auto"/>
            <w:bottom w:val="none" w:sz="0" w:space="0" w:color="auto"/>
            <w:right w:val="none" w:sz="0" w:space="0" w:color="auto"/>
          </w:divBdr>
        </w:div>
      </w:divsChild>
    </w:div>
    <w:div w:id="1483155554">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2">
          <w:marLeft w:val="0"/>
          <w:marRight w:val="0"/>
          <w:marTop w:val="0"/>
          <w:marBottom w:val="0"/>
          <w:divBdr>
            <w:top w:val="none" w:sz="0" w:space="0" w:color="auto"/>
            <w:left w:val="none" w:sz="0" w:space="0" w:color="auto"/>
            <w:bottom w:val="none" w:sz="0" w:space="0" w:color="auto"/>
            <w:right w:val="none" w:sz="0" w:space="0" w:color="auto"/>
          </w:divBdr>
          <w:divsChild>
            <w:div w:id="1542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78260">
      <w:bodyDiv w:val="1"/>
      <w:marLeft w:val="0"/>
      <w:marRight w:val="0"/>
      <w:marTop w:val="0"/>
      <w:marBottom w:val="0"/>
      <w:divBdr>
        <w:top w:val="none" w:sz="0" w:space="0" w:color="auto"/>
        <w:left w:val="none" w:sz="0" w:space="0" w:color="auto"/>
        <w:bottom w:val="none" w:sz="0" w:space="0" w:color="auto"/>
        <w:right w:val="none" w:sz="0" w:space="0" w:color="auto"/>
      </w:divBdr>
    </w:div>
    <w:div w:id="1568152012">
      <w:bodyDiv w:val="1"/>
      <w:marLeft w:val="0"/>
      <w:marRight w:val="0"/>
      <w:marTop w:val="0"/>
      <w:marBottom w:val="0"/>
      <w:divBdr>
        <w:top w:val="none" w:sz="0" w:space="0" w:color="auto"/>
        <w:left w:val="none" w:sz="0" w:space="0" w:color="auto"/>
        <w:bottom w:val="none" w:sz="0" w:space="0" w:color="auto"/>
        <w:right w:val="none" w:sz="0" w:space="0" w:color="auto"/>
      </w:divBdr>
    </w:div>
    <w:div w:id="1616521130">
      <w:bodyDiv w:val="1"/>
      <w:marLeft w:val="0"/>
      <w:marRight w:val="0"/>
      <w:marTop w:val="0"/>
      <w:marBottom w:val="0"/>
      <w:divBdr>
        <w:top w:val="none" w:sz="0" w:space="0" w:color="auto"/>
        <w:left w:val="none" w:sz="0" w:space="0" w:color="auto"/>
        <w:bottom w:val="none" w:sz="0" w:space="0" w:color="auto"/>
        <w:right w:val="none" w:sz="0" w:space="0" w:color="auto"/>
      </w:divBdr>
    </w:div>
    <w:div w:id="1633250114">
      <w:bodyDiv w:val="1"/>
      <w:marLeft w:val="0"/>
      <w:marRight w:val="0"/>
      <w:marTop w:val="0"/>
      <w:marBottom w:val="0"/>
      <w:divBdr>
        <w:top w:val="none" w:sz="0" w:space="0" w:color="auto"/>
        <w:left w:val="none" w:sz="0" w:space="0" w:color="auto"/>
        <w:bottom w:val="none" w:sz="0" w:space="0" w:color="auto"/>
        <w:right w:val="none" w:sz="0" w:space="0" w:color="auto"/>
      </w:divBdr>
    </w:div>
    <w:div w:id="1693024027">
      <w:bodyDiv w:val="1"/>
      <w:marLeft w:val="0"/>
      <w:marRight w:val="0"/>
      <w:marTop w:val="0"/>
      <w:marBottom w:val="0"/>
      <w:divBdr>
        <w:top w:val="none" w:sz="0" w:space="0" w:color="auto"/>
        <w:left w:val="none" w:sz="0" w:space="0" w:color="auto"/>
        <w:bottom w:val="none" w:sz="0" w:space="0" w:color="auto"/>
        <w:right w:val="none" w:sz="0" w:space="0" w:color="auto"/>
      </w:divBdr>
      <w:divsChild>
        <w:div w:id="354960855">
          <w:marLeft w:val="0"/>
          <w:marRight w:val="0"/>
          <w:marTop w:val="0"/>
          <w:marBottom w:val="600"/>
          <w:divBdr>
            <w:top w:val="none" w:sz="0" w:space="0" w:color="auto"/>
            <w:left w:val="none" w:sz="0" w:space="0" w:color="auto"/>
            <w:bottom w:val="none" w:sz="0" w:space="0" w:color="auto"/>
            <w:right w:val="none" w:sz="0" w:space="0" w:color="auto"/>
          </w:divBdr>
        </w:div>
      </w:divsChild>
    </w:div>
    <w:div w:id="1742945195">
      <w:bodyDiv w:val="1"/>
      <w:marLeft w:val="0"/>
      <w:marRight w:val="0"/>
      <w:marTop w:val="0"/>
      <w:marBottom w:val="0"/>
      <w:divBdr>
        <w:top w:val="none" w:sz="0" w:space="0" w:color="auto"/>
        <w:left w:val="none" w:sz="0" w:space="0" w:color="auto"/>
        <w:bottom w:val="none" w:sz="0" w:space="0" w:color="auto"/>
        <w:right w:val="none" w:sz="0" w:space="0" w:color="auto"/>
      </w:divBdr>
    </w:div>
    <w:div w:id="1856066294">
      <w:bodyDiv w:val="1"/>
      <w:marLeft w:val="0"/>
      <w:marRight w:val="0"/>
      <w:marTop w:val="0"/>
      <w:marBottom w:val="0"/>
      <w:divBdr>
        <w:top w:val="none" w:sz="0" w:space="0" w:color="auto"/>
        <w:left w:val="none" w:sz="0" w:space="0" w:color="auto"/>
        <w:bottom w:val="none" w:sz="0" w:space="0" w:color="auto"/>
        <w:right w:val="none" w:sz="0" w:space="0" w:color="auto"/>
      </w:divBdr>
    </w:div>
    <w:div w:id="2076775198">
      <w:bodyDiv w:val="1"/>
      <w:marLeft w:val="0"/>
      <w:marRight w:val="0"/>
      <w:marTop w:val="0"/>
      <w:marBottom w:val="0"/>
      <w:divBdr>
        <w:top w:val="none" w:sz="0" w:space="0" w:color="auto"/>
        <w:left w:val="none" w:sz="0" w:space="0" w:color="auto"/>
        <w:bottom w:val="none" w:sz="0" w:space="0" w:color="auto"/>
        <w:right w:val="none" w:sz="0" w:space="0" w:color="auto"/>
      </w:divBdr>
      <w:divsChild>
        <w:div w:id="727612037">
          <w:marLeft w:val="0"/>
          <w:marRight w:val="0"/>
          <w:marTop w:val="0"/>
          <w:marBottom w:val="0"/>
          <w:divBdr>
            <w:top w:val="none" w:sz="0" w:space="0" w:color="auto"/>
            <w:left w:val="none" w:sz="0" w:space="0" w:color="auto"/>
            <w:bottom w:val="none" w:sz="0" w:space="0" w:color="auto"/>
            <w:right w:val="none" w:sz="0" w:space="0" w:color="auto"/>
          </w:divBdr>
        </w:div>
      </w:divsChild>
    </w:div>
    <w:div w:id="2094935263">
      <w:bodyDiv w:val="1"/>
      <w:marLeft w:val="0"/>
      <w:marRight w:val="0"/>
      <w:marTop w:val="0"/>
      <w:marBottom w:val="0"/>
      <w:divBdr>
        <w:top w:val="none" w:sz="0" w:space="0" w:color="auto"/>
        <w:left w:val="none" w:sz="0" w:space="0" w:color="auto"/>
        <w:bottom w:val="none" w:sz="0" w:space="0" w:color="auto"/>
        <w:right w:val="none" w:sz="0" w:space="0" w:color="auto"/>
      </w:divBdr>
      <w:divsChild>
        <w:div w:id="792292393">
          <w:marLeft w:val="0"/>
          <w:marRight w:val="0"/>
          <w:marTop w:val="0"/>
          <w:marBottom w:val="0"/>
          <w:divBdr>
            <w:top w:val="none" w:sz="0" w:space="0" w:color="auto"/>
            <w:left w:val="none" w:sz="0" w:space="0" w:color="auto"/>
            <w:bottom w:val="none" w:sz="0" w:space="0" w:color="auto"/>
            <w:right w:val="none" w:sz="0" w:space="0" w:color="auto"/>
          </w:divBdr>
          <w:divsChild>
            <w:div w:id="358896463">
              <w:marLeft w:val="0"/>
              <w:marRight w:val="0"/>
              <w:marTop w:val="0"/>
              <w:marBottom w:val="0"/>
              <w:divBdr>
                <w:top w:val="none" w:sz="0" w:space="0" w:color="auto"/>
                <w:left w:val="none" w:sz="0" w:space="0" w:color="auto"/>
                <w:bottom w:val="none" w:sz="0" w:space="0" w:color="auto"/>
                <w:right w:val="none" w:sz="0" w:space="0" w:color="auto"/>
              </w:divBdr>
              <w:divsChild>
                <w:div w:id="7928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237">
      <w:bodyDiv w:val="1"/>
      <w:marLeft w:val="0"/>
      <w:marRight w:val="0"/>
      <w:marTop w:val="0"/>
      <w:marBottom w:val="0"/>
      <w:divBdr>
        <w:top w:val="none" w:sz="0" w:space="0" w:color="auto"/>
        <w:left w:val="none" w:sz="0" w:space="0" w:color="auto"/>
        <w:bottom w:val="none" w:sz="0" w:space="0" w:color="auto"/>
        <w:right w:val="none" w:sz="0" w:space="0" w:color="auto"/>
      </w:divBdr>
    </w:div>
    <w:div w:id="21384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неолоджик 12</cp:lastModifiedBy>
  <cp:revision>3</cp:revision>
  <dcterms:created xsi:type="dcterms:W3CDTF">2023-06-28T05:35:00Z</dcterms:created>
  <dcterms:modified xsi:type="dcterms:W3CDTF">2023-06-28T05:35:00Z</dcterms:modified>
</cp:coreProperties>
</file>